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11" w:rsidRDefault="00FA7311" w:rsidP="00BB4D9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67B7E">
        <w:rPr>
          <w:rFonts w:ascii="Times New Roman" w:hAnsi="Times New Roman" w:cs="Times New Roman"/>
          <w:sz w:val="28"/>
          <w:szCs w:val="28"/>
        </w:rPr>
        <w:t xml:space="preserve">По инициативе ООН 9 декабря отмечается Международный день борьбы с коррупцией. В этот день в 2003 году в мексиканском городе </w:t>
      </w:r>
      <w:proofErr w:type="spellStart"/>
      <w:r w:rsidRPr="00467B7E">
        <w:rPr>
          <w:rFonts w:ascii="Times New Roman" w:hAnsi="Times New Roman" w:cs="Times New Roman"/>
          <w:sz w:val="28"/>
          <w:szCs w:val="28"/>
        </w:rPr>
        <w:t>Мерида</w:t>
      </w:r>
      <w:proofErr w:type="spellEnd"/>
      <w:r w:rsidRPr="00467B7E">
        <w:rPr>
          <w:rFonts w:ascii="Times New Roman" w:hAnsi="Times New Roman" w:cs="Times New Roman"/>
          <w:sz w:val="28"/>
          <w:szCs w:val="28"/>
        </w:rPr>
        <w:t xml:space="preserve"> на Политической конференции была открыта для подписания Конвенция ООН против коррупции, принятая Генеральной ассамблеей ООН 1 ноября 2003 года.</w:t>
      </w:r>
    </w:p>
    <w:p w:rsidR="00BB4D9D" w:rsidRPr="00BB4D9D" w:rsidRDefault="00BB4D9D" w:rsidP="0074042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B4D9D">
        <w:rPr>
          <w:sz w:val="28"/>
          <w:szCs w:val="28"/>
        </w:rPr>
        <w:t xml:space="preserve">В целях реализации </w:t>
      </w:r>
      <w:proofErr w:type="spellStart"/>
      <w:r w:rsidRPr="00BB4D9D">
        <w:rPr>
          <w:sz w:val="28"/>
          <w:szCs w:val="28"/>
        </w:rPr>
        <w:t>антикоррупционного</w:t>
      </w:r>
      <w:proofErr w:type="spellEnd"/>
      <w:r w:rsidRPr="00BB4D9D">
        <w:rPr>
          <w:sz w:val="28"/>
          <w:szCs w:val="28"/>
        </w:rPr>
        <w:t xml:space="preserve"> законодательства прокуратура:</w:t>
      </w:r>
    </w:p>
    <w:p w:rsidR="00BB4D9D" w:rsidRPr="00BB4D9D" w:rsidRDefault="00BB4D9D" w:rsidP="00BB4D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B4D9D">
        <w:rPr>
          <w:sz w:val="28"/>
          <w:szCs w:val="28"/>
        </w:rPr>
        <w:t>- координирует деятельность правоохранительных органов по борьбе с преступностью (в том числе коррупционной);</w:t>
      </w:r>
    </w:p>
    <w:p w:rsidR="00BB4D9D" w:rsidRPr="00BB4D9D" w:rsidRDefault="00BB4D9D" w:rsidP="00BB4D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B4D9D">
        <w:rPr>
          <w:sz w:val="28"/>
          <w:szCs w:val="28"/>
        </w:rPr>
        <w:t xml:space="preserve">- при анализе состояния законности и правопорядка в Российской Федерации уделяет особое внимание вопросам, касающимся предупреждения коррупции и борьбы с ней; </w:t>
      </w:r>
    </w:p>
    <w:p w:rsidR="00BB4D9D" w:rsidRPr="00BB4D9D" w:rsidRDefault="00BB4D9D" w:rsidP="00BB4D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B4D9D">
        <w:rPr>
          <w:sz w:val="28"/>
          <w:szCs w:val="28"/>
        </w:rPr>
        <w:t xml:space="preserve">- проводит </w:t>
      </w:r>
      <w:proofErr w:type="spellStart"/>
      <w:r w:rsidRPr="00BB4D9D">
        <w:rPr>
          <w:sz w:val="28"/>
          <w:szCs w:val="28"/>
        </w:rPr>
        <w:t>антикоррупционную</w:t>
      </w:r>
      <w:proofErr w:type="spellEnd"/>
      <w:r w:rsidRPr="00BB4D9D">
        <w:rPr>
          <w:sz w:val="28"/>
          <w:szCs w:val="28"/>
        </w:rPr>
        <w:t xml:space="preserve"> экспертизу нормативных правовых актов и их проектов;</w:t>
      </w:r>
    </w:p>
    <w:p w:rsidR="00BB4D9D" w:rsidRPr="00BB4D9D" w:rsidRDefault="00BB4D9D" w:rsidP="00BB4D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B4D9D">
        <w:rPr>
          <w:sz w:val="28"/>
          <w:szCs w:val="28"/>
        </w:rPr>
        <w:t>- надзирает за использованием государственного имущества и размещение заказов на поставки товаров, выполнение работ, оказание услуг для государственных и муниципальных нужд;</w:t>
      </w:r>
    </w:p>
    <w:p w:rsidR="00BB4D9D" w:rsidRPr="00BB4D9D" w:rsidRDefault="00BB4D9D" w:rsidP="00BB4D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B4D9D">
        <w:rPr>
          <w:sz w:val="28"/>
          <w:szCs w:val="28"/>
        </w:rPr>
        <w:t>- осуществляет надзор за исполнением главами муниципальных образований законодательства Российской Федерации о предотвращении и урегулировании конфликта интересов на государственной службе.</w:t>
      </w:r>
    </w:p>
    <w:p w:rsidR="00467B7E" w:rsidRPr="00467B7E" w:rsidRDefault="00467B7E" w:rsidP="0074042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7B7E">
        <w:rPr>
          <w:sz w:val="28"/>
          <w:szCs w:val="28"/>
        </w:rPr>
        <w:t>Прокуратурой Краснозерского района в 2014 году проведены проверки соблюдения законодательства о коррупции в муниципальных унитарных предприятиях жилищного – коммунального хозяйства, в образовательных организациях Краснозерского района.</w:t>
      </w:r>
    </w:p>
    <w:p w:rsidR="00467B7E" w:rsidRPr="00467B7E" w:rsidRDefault="00467B7E" w:rsidP="00BB4D9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67B7E">
        <w:rPr>
          <w:rFonts w:ascii="Times New Roman" w:hAnsi="Times New Roman" w:cs="Times New Roman"/>
          <w:sz w:val="28"/>
          <w:szCs w:val="28"/>
        </w:rPr>
        <w:t>В ходе проверки установлено, что основными нарушениями является несоблюдение организациями требований ст. 13.3 Федерального закона «О противодействии коррупции».</w:t>
      </w:r>
    </w:p>
    <w:p w:rsidR="00467B7E" w:rsidRPr="00467B7E" w:rsidRDefault="00467B7E" w:rsidP="00C11E2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7B7E">
        <w:rPr>
          <w:rFonts w:ascii="Times New Roman" w:hAnsi="Times New Roman" w:cs="Times New Roman"/>
          <w:sz w:val="28"/>
          <w:szCs w:val="28"/>
        </w:rPr>
        <w:t xml:space="preserve">Нарушения коррупционного законодательства выявлены в деятельности 11 МУП в сфере жилищно-коммунального хозяйства, одном образовательном учреждении. </w:t>
      </w:r>
    </w:p>
    <w:p w:rsidR="00467B7E" w:rsidRPr="00467B7E" w:rsidRDefault="00467B7E" w:rsidP="00C11E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B7E">
        <w:rPr>
          <w:sz w:val="28"/>
          <w:szCs w:val="28"/>
        </w:rPr>
        <w:t>Статьей 3 Федерального закона «О противодействии коррупции» к основным принципам противодействия данному негативному явлению отнесено приоритетное применение мер по ее предупреждению.</w:t>
      </w:r>
    </w:p>
    <w:p w:rsidR="00467B7E" w:rsidRPr="00467B7E" w:rsidRDefault="00467B7E" w:rsidP="00C11E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B7E">
        <w:rPr>
          <w:sz w:val="28"/>
          <w:szCs w:val="28"/>
        </w:rPr>
        <w:t>Статья 13.3 Федерального закона «О противодействии коррупции» действует с 01 января 2013 года, устанавливающая обязанность организаций принимать меры по предупреждению коррупции.</w:t>
      </w:r>
    </w:p>
    <w:p w:rsidR="00467B7E" w:rsidRPr="00467B7E" w:rsidRDefault="00467B7E" w:rsidP="00C11E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B7E">
        <w:rPr>
          <w:sz w:val="28"/>
          <w:szCs w:val="28"/>
        </w:rPr>
        <w:t>Данная обязанность распространяется на все организации (юридические лица) не зависимо от их форм собственности, организационно-правовой формы, то есть не только на государственные учреждения и предприятия, но и на акционерные общества, общества с ограниченной ответственностью, общественные организации.</w:t>
      </w:r>
    </w:p>
    <w:p w:rsidR="00467B7E" w:rsidRPr="00467B7E" w:rsidRDefault="00467B7E" w:rsidP="00C11E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B7E">
        <w:rPr>
          <w:sz w:val="28"/>
          <w:szCs w:val="28"/>
        </w:rPr>
        <w:t>Закон содержит примерный перечень мер по предупреждению коррупции, которые могут приниматься в организации:</w:t>
      </w:r>
    </w:p>
    <w:p w:rsidR="00467B7E" w:rsidRPr="00467B7E" w:rsidRDefault="00467B7E" w:rsidP="00C11E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B7E">
        <w:rPr>
          <w:sz w:val="28"/>
          <w:szCs w:val="28"/>
        </w:rPr>
        <w:t>определение подразделений или должностных лиц, ответственных за профилактику коррупционных и иных правонарушений;</w:t>
      </w:r>
    </w:p>
    <w:p w:rsidR="00467B7E" w:rsidRPr="00467B7E" w:rsidRDefault="00467B7E" w:rsidP="00C11E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B7E">
        <w:rPr>
          <w:sz w:val="28"/>
          <w:szCs w:val="28"/>
        </w:rPr>
        <w:lastRenderedPageBreak/>
        <w:t>сотрудничество организации с правоохранительными органами;</w:t>
      </w:r>
    </w:p>
    <w:p w:rsidR="00467B7E" w:rsidRPr="00467B7E" w:rsidRDefault="00467B7E" w:rsidP="00C11E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B7E">
        <w:rPr>
          <w:sz w:val="28"/>
          <w:szCs w:val="28"/>
        </w:rPr>
        <w:t>разработка и внедрение в практику стандартов и процедур, направленных на обеспечение добросовестной работы организации;</w:t>
      </w:r>
    </w:p>
    <w:p w:rsidR="00467B7E" w:rsidRPr="00467B7E" w:rsidRDefault="00467B7E" w:rsidP="00C11E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B7E">
        <w:rPr>
          <w:sz w:val="28"/>
          <w:szCs w:val="28"/>
        </w:rPr>
        <w:t>принятие кодекса этики и служебного поведения работников организации;</w:t>
      </w:r>
    </w:p>
    <w:p w:rsidR="00467B7E" w:rsidRPr="00467B7E" w:rsidRDefault="00467B7E" w:rsidP="00C11E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B7E">
        <w:rPr>
          <w:sz w:val="28"/>
          <w:szCs w:val="28"/>
        </w:rPr>
        <w:t>предотвращение и урегулирование конфликта интересов;</w:t>
      </w:r>
    </w:p>
    <w:p w:rsidR="00467B7E" w:rsidRPr="00467B7E" w:rsidRDefault="00467B7E" w:rsidP="00C11E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B7E">
        <w:rPr>
          <w:sz w:val="28"/>
          <w:szCs w:val="28"/>
        </w:rPr>
        <w:t>недопущение составления неофициальной отчетности и использования поддельных документов.</w:t>
      </w:r>
    </w:p>
    <w:p w:rsidR="00467B7E" w:rsidRPr="00467B7E" w:rsidRDefault="00467B7E" w:rsidP="00C11E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B7E">
        <w:rPr>
          <w:sz w:val="28"/>
          <w:szCs w:val="28"/>
        </w:rPr>
        <w:t>Министерством труда и социальной защиты Российской Федерации разработаны Методические рекомендации по разработке и принятию организациями мер по предупреждению и противодействию коррупции (далее – Методические рекомендации).</w:t>
      </w:r>
    </w:p>
    <w:p w:rsidR="00467B7E" w:rsidRPr="00467B7E" w:rsidRDefault="00467B7E" w:rsidP="00C11E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B7E">
        <w:rPr>
          <w:sz w:val="28"/>
          <w:szCs w:val="28"/>
        </w:rPr>
        <w:t>Методические рекомендации размещены на сайте Министерства труда и социальной защиты Российской Федерации по адресу:</w:t>
      </w:r>
      <w:r w:rsidR="00111995" w:rsidRPr="00467B7E">
        <w:rPr>
          <w:sz w:val="28"/>
          <w:szCs w:val="28"/>
        </w:rPr>
        <w:t xml:space="preserve"> </w:t>
      </w:r>
      <w:hyperlink r:id="rId4" w:history="1">
        <w:r w:rsidRPr="00467B7E">
          <w:rPr>
            <w:rStyle w:val="a4"/>
            <w:sz w:val="28"/>
            <w:szCs w:val="28"/>
          </w:rPr>
          <w:t>www.rosmintrud.ru</w:t>
        </w:r>
      </w:hyperlink>
      <w:r w:rsidRPr="00467B7E">
        <w:rPr>
          <w:sz w:val="28"/>
          <w:szCs w:val="28"/>
        </w:rPr>
        <w:t>,</w:t>
      </w:r>
      <w:r w:rsidR="00111995" w:rsidRPr="00467B7E">
        <w:rPr>
          <w:sz w:val="28"/>
          <w:szCs w:val="28"/>
        </w:rPr>
        <w:t xml:space="preserve"> </w:t>
      </w:r>
      <w:r w:rsidRPr="00467B7E">
        <w:rPr>
          <w:sz w:val="28"/>
          <w:szCs w:val="28"/>
        </w:rPr>
        <w:t>а также доступны для пользователей большинства справочных информационно-правовых систем.</w:t>
      </w:r>
    </w:p>
    <w:p w:rsidR="00FA7311" w:rsidRPr="00740421" w:rsidRDefault="00467B7E" w:rsidP="00C11E2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 органах местного самоуправления прокуратурой Краснозерского района проведена проверка соблюдения требований законодательства о </w:t>
      </w:r>
      <w:r w:rsidR="005D06B8" w:rsidRPr="00740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противодействии </w:t>
      </w:r>
      <w:r w:rsidRPr="00740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коррупции в части достоверности предоставления муниципальными служащими сведений о доходах.</w:t>
      </w:r>
    </w:p>
    <w:p w:rsidR="00E83246" w:rsidRPr="00740421" w:rsidRDefault="005D06B8" w:rsidP="00C11E21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нарушения, выявленные в 2014 году, касаются </w:t>
      </w:r>
      <w:r w:rsidR="00E83246" w:rsidRPr="00740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неполного указания сведений о принадлежащем имуществе муниципальным служащим и членам их семьи, в частности, в сведениях о доходах отсутствовала </w:t>
      </w:r>
      <w:proofErr w:type="gramStart"/>
      <w:r w:rsidR="00E83246" w:rsidRPr="00740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</w:t>
      </w:r>
      <w:proofErr w:type="gramEnd"/>
      <w:r w:rsidR="00E83246" w:rsidRPr="00740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размерах доли в праве общей собственности на имущество, о праве пользования имуществом</w:t>
      </w:r>
      <w:r w:rsidR="00BB4D9D" w:rsidRPr="00740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 указывался вид собственности, информация о наличии денежных средств на счетах в банках</w:t>
      </w:r>
      <w:r w:rsidR="00E83246" w:rsidRPr="00740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E83246" w:rsidRPr="00740421" w:rsidRDefault="008372A9" w:rsidP="00C11E21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7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Указом Президента РФ от 23.06.2014 № 460 внесены изменения </w:t>
      </w:r>
      <w:r w:rsidR="00E83246" w:rsidRPr="00740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порядок </w:t>
      </w:r>
      <w:r w:rsidRPr="00837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</w:t>
      </w:r>
      <w:r w:rsidR="00E83246" w:rsidRPr="00740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837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сведений о доходах, расходах, лицам претендующих на замещение должностей</w:t>
      </w:r>
      <w:r w:rsidR="005D06B8" w:rsidRPr="00740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8372A9" w:rsidRPr="008372A9" w:rsidRDefault="005B2467" w:rsidP="00C11E21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042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372A9" w:rsidRPr="008372A9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вновь утвержденной Указом форме справки.</w:t>
      </w:r>
      <w:proofErr w:type="gramEnd"/>
    </w:p>
    <w:p w:rsidR="008372A9" w:rsidRPr="008372A9" w:rsidRDefault="008372A9" w:rsidP="00C11E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72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справке отражаются сведения о приобретении недвижимости, транспортного средства, ценных бумаг, акций (долей участия, паев в уставных (складочных) капиталах) на сумму, превышающую общий доход лица и его супруги (супруга) за 3 последних года, предшествующих сделке.</w:t>
      </w:r>
      <w:proofErr w:type="gramEnd"/>
      <w:r w:rsidRPr="00837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должна отражаться информация об источниках получения средств, за счет которых она совершена.</w:t>
      </w:r>
    </w:p>
    <w:p w:rsidR="008372A9" w:rsidRDefault="008372A9" w:rsidP="00C11E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A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вступает в силу с 1 января 2015 г., прежние формы справок утратили силу.</w:t>
      </w:r>
    </w:p>
    <w:p w:rsidR="007E1236" w:rsidRPr="00740421" w:rsidRDefault="007E1236" w:rsidP="007E12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Краснозерского района          А.Д.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Кожедубова</w:t>
      </w:r>
      <w:proofErr w:type="spellEnd"/>
    </w:p>
    <w:sectPr w:rsidR="007E1236" w:rsidRPr="00740421" w:rsidSect="00ED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2A9"/>
    <w:rsid w:val="00111995"/>
    <w:rsid w:val="00467B7E"/>
    <w:rsid w:val="005B2467"/>
    <w:rsid w:val="005D06B8"/>
    <w:rsid w:val="006A3CED"/>
    <w:rsid w:val="00740421"/>
    <w:rsid w:val="007E1236"/>
    <w:rsid w:val="008372A9"/>
    <w:rsid w:val="00BB4D9D"/>
    <w:rsid w:val="00C11E21"/>
    <w:rsid w:val="00E83246"/>
    <w:rsid w:val="00ED53B1"/>
    <w:rsid w:val="00FA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B1"/>
  </w:style>
  <w:style w:type="paragraph" w:styleId="2">
    <w:name w:val="heading 2"/>
    <w:basedOn w:val="a"/>
    <w:link w:val="20"/>
    <w:uiPriority w:val="9"/>
    <w:qFormat/>
    <w:rsid w:val="008372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72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37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7B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smintru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Нэта</dc:creator>
  <cp:keywords/>
  <dc:description/>
  <cp:lastModifiedBy>Uuser</cp:lastModifiedBy>
  <cp:revision>6</cp:revision>
  <dcterms:created xsi:type="dcterms:W3CDTF">2014-12-02T06:27:00Z</dcterms:created>
  <dcterms:modified xsi:type="dcterms:W3CDTF">2014-12-04T09:46:00Z</dcterms:modified>
</cp:coreProperties>
</file>