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 ДЕПУТАТОВ ЛОБИНСКОГО СЕЛЬСОВЕТА КРАСНОЗЕРСКОГО РАЙОНА НОВОСИБИРСКОЙ ОБЛАСТИ</w:t>
      </w:r>
    </w:p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="00E16076">
        <w:rPr>
          <w:rFonts w:ascii="Times New Roman" w:hAnsi="Times New Roman"/>
          <w:sz w:val="28"/>
          <w:szCs w:val="28"/>
        </w:rPr>
        <w:t>шестого</w:t>
      </w:r>
      <w:r>
        <w:rPr>
          <w:rFonts w:ascii="Times New Roman" w:hAnsi="Times New Roman"/>
          <w:sz w:val="28"/>
          <w:szCs w:val="28"/>
        </w:rPr>
        <w:t xml:space="preserve"> созыва)  </w:t>
      </w:r>
    </w:p>
    <w:p w:rsidR="00B753DE" w:rsidRDefault="00B753DE" w:rsidP="00B753DE">
      <w:pPr>
        <w:pStyle w:val="1"/>
        <w:jc w:val="center"/>
        <w:rPr>
          <w:rFonts w:ascii="Times New Roman" w:eastAsia="Calibri" w:hAnsi="Times New Roman" w:cs="Times New Roman"/>
          <w:sz w:val="8"/>
          <w:szCs w:val="8"/>
        </w:rPr>
      </w:pPr>
    </w:p>
    <w:p w:rsidR="00B753DE" w:rsidRDefault="00B753DE" w:rsidP="00B753DE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РЕШЕНИЕ</w:t>
      </w:r>
    </w:p>
    <w:p w:rsidR="00B753DE" w:rsidRDefault="005B789C" w:rsidP="005B789C">
      <w:pPr>
        <w:pStyle w:val="1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Двадцать третьей</w:t>
      </w:r>
      <w:r w:rsidR="00E16076">
        <w:rPr>
          <w:rFonts w:ascii="Times New Roman" w:hAnsi="Times New Roman" w:cs="Times New Roman"/>
          <w:sz w:val="28"/>
          <w:szCs w:val="28"/>
        </w:rPr>
        <w:t xml:space="preserve"> </w:t>
      </w:r>
      <w:r w:rsidR="00B753D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очередной сессии</w:t>
      </w:r>
    </w:p>
    <w:p w:rsidR="005B789C" w:rsidRDefault="005B789C" w:rsidP="005B789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753DE" w:rsidRDefault="00B753DE" w:rsidP="00B753DE">
      <w:pPr>
        <w:spacing w:after="0" w:line="240" w:lineRule="auto"/>
        <w:jc w:val="center"/>
        <w:rPr>
          <w:rFonts w:ascii="Times New Roman" w:hAnsi="Times New Roman"/>
          <w:b/>
          <w:sz w:val="6"/>
          <w:szCs w:val="6"/>
        </w:rPr>
      </w:pPr>
    </w:p>
    <w:p w:rsidR="005B789C" w:rsidRDefault="005B789C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10.03.2022</w:t>
      </w:r>
      <w:r w:rsidR="00B753DE">
        <w:rPr>
          <w:rFonts w:ascii="Times New Roman" w:hAnsi="Times New Roman"/>
          <w:sz w:val="28"/>
          <w:szCs w:val="28"/>
        </w:rPr>
        <w:t xml:space="preserve">г.                                с. </w:t>
      </w:r>
      <w:proofErr w:type="spellStart"/>
      <w:r w:rsidR="00B753DE">
        <w:rPr>
          <w:rFonts w:ascii="Times New Roman" w:hAnsi="Times New Roman"/>
          <w:sz w:val="28"/>
          <w:szCs w:val="28"/>
        </w:rPr>
        <w:t>Лобино</w:t>
      </w:r>
      <w:proofErr w:type="spellEnd"/>
      <w:r w:rsidR="00B753DE">
        <w:rPr>
          <w:rFonts w:ascii="Times New Roman" w:hAnsi="Times New Roman"/>
          <w:sz w:val="28"/>
          <w:szCs w:val="28"/>
        </w:rPr>
        <w:t xml:space="preserve">                                 </w:t>
      </w:r>
      <w:r w:rsidR="00A94F44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84</w:t>
      </w:r>
      <w:r w:rsidR="00B753DE">
        <w:rPr>
          <w:rFonts w:ascii="Times New Roman" w:hAnsi="Times New Roman"/>
          <w:sz w:val="28"/>
          <w:szCs w:val="28"/>
        </w:rPr>
        <w:t xml:space="preserve"> </w:t>
      </w:r>
    </w:p>
    <w:p w:rsidR="00E16076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</w:t>
      </w: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«О работе Главы  и администрации </w:t>
      </w: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в 20</w:t>
      </w:r>
      <w:r w:rsidR="005B789C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году»</w:t>
      </w: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3DE" w:rsidRDefault="00B753DE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753DE" w:rsidRDefault="00B753DE" w:rsidP="00E0685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В соответствии с  ФЗ  №131 «Об общих принципах организации местного самоуправления  в РФ», ч. 2</w:t>
      </w:r>
      <w:r w:rsidR="0092214E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ст.</w:t>
      </w:r>
      <w:r w:rsidR="0092214E">
        <w:rPr>
          <w:rFonts w:ascii="Times New Roman" w:hAnsi="Times New Roman"/>
          <w:sz w:val="28"/>
          <w:szCs w:val="28"/>
        </w:rPr>
        <w:t>32</w:t>
      </w:r>
      <w:r>
        <w:rPr>
          <w:rFonts w:ascii="Times New Roman" w:hAnsi="Times New Roman"/>
          <w:sz w:val="28"/>
          <w:szCs w:val="28"/>
        </w:rPr>
        <w:t>; ч. 1</w:t>
      </w:r>
      <w:r w:rsidR="0092214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ст.2</w:t>
      </w:r>
      <w:r w:rsidR="0092214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 xml:space="preserve"> Устава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и на основании отчета Главы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Краснозерског</w:t>
      </w:r>
      <w:r w:rsidR="00E16076">
        <w:rPr>
          <w:rFonts w:ascii="Times New Roman" w:hAnsi="Times New Roman"/>
          <w:sz w:val="28"/>
          <w:szCs w:val="28"/>
        </w:rPr>
        <w:t xml:space="preserve">о района Новосибирской области С.А.Колесникова </w:t>
      </w:r>
      <w:r w:rsidR="009E34A4">
        <w:rPr>
          <w:rFonts w:ascii="Times New Roman" w:hAnsi="Times New Roman"/>
          <w:sz w:val="28"/>
          <w:szCs w:val="28"/>
        </w:rPr>
        <w:t xml:space="preserve"> «О работе Главы  и администрации </w:t>
      </w:r>
      <w:proofErr w:type="spellStart"/>
      <w:r w:rsidR="009E34A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9E34A4">
        <w:rPr>
          <w:rFonts w:ascii="Times New Roman" w:hAnsi="Times New Roman"/>
          <w:sz w:val="28"/>
          <w:szCs w:val="28"/>
        </w:rPr>
        <w:t xml:space="preserve"> сельсовета </w:t>
      </w:r>
      <w:r w:rsidR="00E06855">
        <w:rPr>
          <w:rFonts w:ascii="Times New Roman" w:hAnsi="Times New Roman"/>
          <w:sz w:val="28"/>
          <w:szCs w:val="28"/>
        </w:rPr>
        <w:t xml:space="preserve"> Краснозерского района Новосибирской области в 20</w:t>
      </w:r>
      <w:r w:rsidR="005B789C">
        <w:rPr>
          <w:rFonts w:ascii="Times New Roman" w:hAnsi="Times New Roman"/>
          <w:sz w:val="28"/>
          <w:szCs w:val="28"/>
        </w:rPr>
        <w:t>21</w:t>
      </w:r>
      <w:r w:rsidR="00E06855">
        <w:rPr>
          <w:rFonts w:ascii="Times New Roman" w:hAnsi="Times New Roman"/>
          <w:sz w:val="28"/>
          <w:szCs w:val="28"/>
        </w:rPr>
        <w:t xml:space="preserve"> году», Совет депутатов </w:t>
      </w:r>
      <w:proofErr w:type="spellStart"/>
      <w:r w:rsidR="00E06855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E06855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</w:p>
    <w:p w:rsidR="00E06855" w:rsidRDefault="00E06855" w:rsidP="00B753DE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0C4754" w:rsidRDefault="00E06855" w:rsidP="000C47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Отчет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«</w:t>
      </w:r>
      <w:r w:rsidR="000C4754" w:rsidRPr="000C4754">
        <w:rPr>
          <w:rFonts w:ascii="Times New Roman" w:hAnsi="Times New Roman"/>
          <w:sz w:val="28"/>
          <w:szCs w:val="28"/>
        </w:rPr>
        <w:t xml:space="preserve">О работе Главы  и администрации </w:t>
      </w:r>
      <w:proofErr w:type="spellStart"/>
      <w:r w:rsidR="000C4754"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0C4754"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0C4754">
        <w:rPr>
          <w:rFonts w:ascii="Times New Roman" w:hAnsi="Times New Roman"/>
          <w:sz w:val="28"/>
          <w:szCs w:val="28"/>
        </w:rPr>
        <w:t xml:space="preserve"> в 20</w:t>
      </w:r>
      <w:r w:rsidR="005B789C">
        <w:rPr>
          <w:rFonts w:ascii="Times New Roman" w:hAnsi="Times New Roman"/>
          <w:sz w:val="28"/>
          <w:szCs w:val="28"/>
        </w:rPr>
        <w:t>21</w:t>
      </w:r>
      <w:r w:rsidR="00E16076">
        <w:rPr>
          <w:rFonts w:ascii="Times New Roman" w:hAnsi="Times New Roman"/>
          <w:sz w:val="28"/>
          <w:szCs w:val="28"/>
        </w:rPr>
        <w:t xml:space="preserve"> году» </w:t>
      </w:r>
      <w:r w:rsidR="000C4754">
        <w:rPr>
          <w:rFonts w:ascii="Times New Roman" w:hAnsi="Times New Roman"/>
          <w:sz w:val="28"/>
          <w:szCs w:val="28"/>
        </w:rPr>
        <w:t>принять к сведению.</w:t>
      </w:r>
    </w:p>
    <w:p w:rsidR="000C4754" w:rsidRPr="000C4754" w:rsidRDefault="000C4754" w:rsidP="000C4754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Работу Главы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области, по результатам отчета  и работу администрации </w:t>
      </w:r>
      <w:proofErr w:type="spellStart"/>
      <w:r w:rsidRPr="000C4754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0C4754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</w:t>
      </w:r>
      <w:r w:rsidR="005B789C">
        <w:rPr>
          <w:rFonts w:ascii="Times New Roman" w:hAnsi="Times New Roman"/>
          <w:sz w:val="28"/>
          <w:szCs w:val="28"/>
        </w:rPr>
        <w:t>в 2021</w:t>
      </w:r>
      <w:r>
        <w:rPr>
          <w:rFonts w:ascii="Times New Roman" w:hAnsi="Times New Roman"/>
          <w:sz w:val="28"/>
          <w:szCs w:val="28"/>
        </w:rPr>
        <w:t xml:space="preserve"> году признать </w:t>
      </w:r>
      <w:r w:rsidR="000415D7">
        <w:rPr>
          <w:rFonts w:ascii="Times New Roman" w:hAnsi="Times New Roman"/>
          <w:sz w:val="28"/>
          <w:szCs w:val="28"/>
        </w:rPr>
        <w:t xml:space="preserve"> удовлетворительной</w:t>
      </w:r>
      <w:r>
        <w:rPr>
          <w:rFonts w:ascii="Times New Roman" w:hAnsi="Times New Roman"/>
          <w:sz w:val="28"/>
          <w:szCs w:val="28"/>
        </w:rPr>
        <w:t>.</w:t>
      </w:r>
    </w:p>
    <w:p w:rsidR="000C4754" w:rsidRPr="000C4754" w:rsidRDefault="000C4754" w:rsidP="000C475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EE53E6" w:rsidRDefault="000C4754" w:rsidP="00EE53E6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EE53E6">
        <w:rPr>
          <w:rFonts w:ascii="Times New Roman" w:hAnsi="Times New Roman"/>
          <w:sz w:val="28"/>
          <w:szCs w:val="28"/>
        </w:rPr>
        <w:t xml:space="preserve">Решение Совета депутатов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 и Отчет Главы </w:t>
      </w:r>
      <w:proofErr w:type="spellStart"/>
      <w:r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 опубликовать</w:t>
      </w:r>
      <w:r w:rsidR="00EE53E6" w:rsidRPr="00EE53E6">
        <w:rPr>
          <w:rFonts w:ascii="Times New Roman" w:hAnsi="Times New Roman"/>
          <w:sz w:val="28"/>
          <w:szCs w:val="28"/>
        </w:rPr>
        <w:t xml:space="preserve"> в печатном издании «Вестник органов местного самоуправления </w:t>
      </w:r>
      <w:proofErr w:type="spellStart"/>
      <w:r w:rsidR="00EE53E6" w:rsidRPr="00EE53E6">
        <w:rPr>
          <w:rFonts w:ascii="Times New Roman" w:hAnsi="Times New Roman"/>
          <w:sz w:val="28"/>
          <w:szCs w:val="28"/>
        </w:rPr>
        <w:t>Лобинского</w:t>
      </w:r>
      <w:proofErr w:type="spellEnd"/>
      <w:r w:rsidR="00EE53E6" w:rsidRPr="00EE53E6">
        <w:rPr>
          <w:rFonts w:ascii="Times New Roman" w:hAnsi="Times New Roman"/>
          <w:sz w:val="28"/>
          <w:szCs w:val="28"/>
        </w:rPr>
        <w:t xml:space="preserve"> сельсовета Краснозерского района Новосибирской области</w:t>
      </w:r>
      <w:r w:rsidR="00EE53E6">
        <w:rPr>
          <w:rFonts w:ascii="Times New Roman" w:hAnsi="Times New Roman"/>
          <w:sz w:val="28"/>
          <w:szCs w:val="28"/>
        </w:rPr>
        <w:t>»</w:t>
      </w:r>
    </w:p>
    <w:p w:rsidR="00EE53E6" w:rsidRPr="00EE53E6" w:rsidRDefault="00EE53E6" w:rsidP="00EE53E6">
      <w:pPr>
        <w:pStyle w:val="a3"/>
        <w:rPr>
          <w:rFonts w:ascii="Times New Roman" w:hAnsi="Times New Roman"/>
          <w:sz w:val="28"/>
          <w:szCs w:val="28"/>
        </w:rPr>
      </w:pP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Совета депутатов</w:t>
      </w: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Лобинского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</w:p>
    <w:p w:rsid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Краснозерского района</w:t>
      </w:r>
    </w:p>
    <w:p w:rsidR="00EE53E6" w:rsidRPr="00EE53E6" w:rsidRDefault="00EE53E6" w:rsidP="00EE53E6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  </w:t>
      </w:r>
      <w:r w:rsidR="00E16076">
        <w:rPr>
          <w:rFonts w:ascii="Times New Roman" w:hAnsi="Times New Roman"/>
          <w:sz w:val="28"/>
          <w:szCs w:val="28"/>
        </w:rPr>
        <w:t xml:space="preserve">   </w:t>
      </w:r>
      <w:proofErr w:type="spellStart"/>
      <w:r w:rsidR="00E16076">
        <w:rPr>
          <w:rFonts w:ascii="Times New Roman" w:hAnsi="Times New Roman"/>
          <w:sz w:val="28"/>
          <w:szCs w:val="28"/>
        </w:rPr>
        <w:t>А.В.Ставицкий</w:t>
      </w:r>
      <w:proofErr w:type="spellEnd"/>
    </w:p>
    <w:p w:rsidR="000C4754" w:rsidRPr="000C4754" w:rsidRDefault="000C4754" w:rsidP="00EE53E6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  <w:r w:rsidRPr="000C4754">
        <w:rPr>
          <w:rFonts w:ascii="Times New Roman" w:hAnsi="Times New Roman"/>
          <w:sz w:val="28"/>
          <w:szCs w:val="28"/>
        </w:rPr>
        <w:t xml:space="preserve"> </w:t>
      </w:r>
    </w:p>
    <w:p w:rsidR="000C4754" w:rsidRPr="000C4754" w:rsidRDefault="000C4754" w:rsidP="000C4754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Главы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Краснозерского района Новосибирской области о проделанной работе за 2021 год.</w:t>
      </w:r>
    </w:p>
    <w:p w:rsidR="00333075" w:rsidRDefault="00333075" w:rsidP="00333075">
      <w:pPr>
        <w:tabs>
          <w:tab w:val="left" w:pos="1845"/>
        </w:tabs>
        <w:jc w:val="center"/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Уважаемые, коллеги!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Разрешите </w:t>
      </w:r>
      <w:proofErr w:type="gramStart"/>
      <w:r>
        <w:rPr>
          <w:sz w:val="28"/>
          <w:szCs w:val="28"/>
        </w:rPr>
        <w:t>предоставить Вам отчет</w:t>
      </w:r>
      <w:proofErr w:type="gramEnd"/>
      <w:r>
        <w:rPr>
          <w:sz w:val="28"/>
          <w:szCs w:val="28"/>
        </w:rPr>
        <w:t xml:space="preserve"> о проделанной работе за 2021год.            На протяжении всего 2021 года проводились мероприятия по благоустройству села и жизнеобеспечению населения. А именно: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spellStart"/>
      <w:r>
        <w:rPr>
          <w:sz w:val="28"/>
          <w:szCs w:val="28"/>
        </w:rPr>
        <w:t>буртовка</w:t>
      </w:r>
      <w:proofErr w:type="spellEnd"/>
      <w:r>
        <w:rPr>
          <w:sz w:val="28"/>
          <w:szCs w:val="28"/>
        </w:rPr>
        <w:t xml:space="preserve"> свалки – 2 раза в год (весна, осень);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 подсыпка шлаком дорог по ул. Москва и к водоочистке;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 проведен  субботник по уборке и выкашиванию травы на кладбище;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- силами специалистов администрации проведен ремонт памятников погибшим во время ВОВ в селе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, пос. </w:t>
      </w:r>
      <w:proofErr w:type="spellStart"/>
      <w:r>
        <w:rPr>
          <w:sz w:val="28"/>
          <w:szCs w:val="28"/>
        </w:rPr>
        <w:t>Новолобинский</w:t>
      </w:r>
      <w:proofErr w:type="spellEnd"/>
      <w:r>
        <w:rPr>
          <w:sz w:val="28"/>
          <w:szCs w:val="28"/>
        </w:rPr>
        <w:t xml:space="preserve">, пос. </w:t>
      </w:r>
      <w:proofErr w:type="spellStart"/>
      <w:r>
        <w:rPr>
          <w:sz w:val="28"/>
          <w:szCs w:val="28"/>
        </w:rPr>
        <w:t>Палкин</w:t>
      </w:r>
      <w:proofErr w:type="spellEnd"/>
      <w:r>
        <w:rPr>
          <w:sz w:val="28"/>
          <w:szCs w:val="28"/>
        </w:rPr>
        <w:t xml:space="preserve"> Водопой, пос. Афанасово;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 бесперебойное обеспечение жителей села водой, не смотря на засушливое, жаркое лето 2021 года в селе не было проблем с подачей воды;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- на территории нашего муниципального образования, осуществляли в 2021 году и  осуществляют сейчас, свою деятельность, организации, чья деятельность востребована у населения, это - Врачебная амбулатория, аптечный пункт, почтовое отделение, 4 магазина, их штатная численность укомплектована и нареканий на их работу со стороны населения в администрацию сельсовета не поступало.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  Весь 2021 год велась активная работа по агитации населения о необходимости вакцинации от вирусной инфекции Ковид-19. Фельдшер врачебной амбулатории и специалисты администрации проводили разъяснительные беседы с населением, в результате привиты приблизительно 85% населения, фактически проживающего в селе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. 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Pr="00942E96" w:rsidRDefault="00333075" w:rsidP="00333075">
      <w:pPr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637A42">
        <w:rPr>
          <w:sz w:val="28"/>
          <w:szCs w:val="28"/>
        </w:rPr>
        <w:t xml:space="preserve">На территории нашего сельсовета созданы и работают 3 </w:t>
      </w:r>
      <w:proofErr w:type="spellStart"/>
      <w:r w:rsidRPr="00637A42">
        <w:rPr>
          <w:sz w:val="28"/>
          <w:szCs w:val="28"/>
        </w:rPr>
        <w:t>ТОСа</w:t>
      </w:r>
      <w:proofErr w:type="spellEnd"/>
      <w:r w:rsidRPr="00637A42">
        <w:rPr>
          <w:sz w:val="28"/>
          <w:szCs w:val="28"/>
        </w:rPr>
        <w:t xml:space="preserve">. </w:t>
      </w:r>
      <w:r>
        <w:rPr>
          <w:sz w:val="28"/>
          <w:szCs w:val="28"/>
        </w:rPr>
        <w:t>В 2021 году НКО</w:t>
      </w:r>
      <w:r w:rsidRPr="00637A42">
        <w:rPr>
          <w:sz w:val="28"/>
          <w:szCs w:val="28"/>
        </w:rPr>
        <w:t xml:space="preserve"> «</w:t>
      </w:r>
      <w:r>
        <w:rPr>
          <w:sz w:val="28"/>
          <w:szCs w:val="28"/>
        </w:rPr>
        <w:t xml:space="preserve">ЦОИ </w:t>
      </w:r>
      <w:r w:rsidRPr="00637A42">
        <w:rPr>
          <w:sz w:val="28"/>
          <w:szCs w:val="28"/>
        </w:rPr>
        <w:t xml:space="preserve">Надежда» участвовал в конкурсе на строительство уличной </w:t>
      </w:r>
      <w:r w:rsidRPr="00637A42">
        <w:rPr>
          <w:sz w:val="28"/>
          <w:szCs w:val="28"/>
        </w:rPr>
        <w:lastRenderedPageBreak/>
        <w:t xml:space="preserve">сцены, </w:t>
      </w:r>
      <w:proofErr w:type="gramStart"/>
      <w:r w:rsidRPr="00637A42">
        <w:rPr>
          <w:sz w:val="28"/>
          <w:szCs w:val="28"/>
        </w:rPr>
        <w:t>но</w:t>
      </w:r>
      <w:proofErr w:type="gramEnd"/>
      <w:r w:rsidRPr="00637A42">
        <w:rPr>
          <w:sz w:val="28"/>
          <w:szCs w:val="28"/>
        </w:rPr>
        <w:t xml:space="preserve"> к сожалению заявка не прошла. </w:t>
      </w:r>
      <w:r w:rsidRPr="00942E96">
        <w:rPr>
          <w:sz w:val="28"/>
          <w:szCs w:val="28"/>
        </w:rPr>
        <w:t>В конце 2021 года НКО «ЦОИ Надежда», председатель Яковлева Т.А., была подана заявка в Благотворительный Фонд Владимира Потанина, на строительство веревочного городка под названием «Центр притяжения». Это  название комплекса аттракционов расположенных на высоте двух и более метров. Аттракционы связаны в единую, логическую цепь, объединенную общей идеей и правилами прохождения. Городок включает в себя препятствия различной сложности - от простейших доступных человеку с минимальной физической подготовкой, до сложных спортивных препятствий, требующих не только мышечной силы, но и крепкого характера. В январе 2022 года проект прошел во второй тур конкурса, в начале февраля прошло интервью с руководителем проекта и в данный момент все мы ждем с нетерпением результатов, объявление которых перенесено с 1 марта на 20 марта.</w:t>
      </w:r>
      <w:bookmarkStart w:id="0" w:name="_GoBack"/>
      <w:bookmarkEnd w:id="0"/>
    </w:p>
    <w:p w:rsidR="00333075" w:rsidRDefault="00333075" w:rsidP="00333075">
      <w:pPr>
        <w:shd w:val="clear" w:color="auto" w:fill="FFFFFF"/>
        <w:spacing w:after="229"/>
        <w:rPr>
          <w:sz w:val="28"/>
          <w:szCs w:val="28"/>
        </w:rPr>
      </w:pPr>
    </w:p>
    <w:p w:rsidR="00333075" w:rsidRPr="005476DF" w:rsidRDefault="00333075" w:rsidP="00333075">
      <w:pPr>
        <w:shd w:val="clear" w:color="auto" w:fill="FFFFFF"/>
        <w:spacing w:after="229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В обычном режиме работал </w:t>
      </w:r>
      <w:proofErr w:type="spellStart"/>
      <w:r>
        <w:rPr>
          <w:sz w:val="28"/>
          <w:szCs w:val="28"/>
        </w:rPr>
        <w:t>Лобинский</w:t>
      </w:r>
      <w:proofErr w:type="spellEnd"/>
      <w:r>
        <w:rPr>
          <w:sz w:val="28"/>
          <w:szCs w:val="28"/>
        </w:rPr>
        <w:t xml:space="preserve"> Дом культуры. </w:t>
      </w:r>
      <w:r w:rsidRPr="005476DF">
        <w:rPr>
          <w:color w:val="000000"/>
          <w:sz w:val="28"/>
          <w:szCs w:val="28"/>
        </w:rPr>
        <w:t>Штат Дома культуры составляет 5 человек. Организацию культурно массовой работы обеспечивают 5 клубных специалистов.</w:t>
      </w:r>
      <w:r>
        <w:rPr>
          <w:color w:val="000000"/>
          <w:sz w:val="28"/>
          <w:szCs w:val="28"/>
        </w:rPr>
        <w:t xml:space="preserve"> У</w:t>
      </w:r>
      <w:r w:rsidRPr="005476DF">
        <w:rPr>
          <w:color w:val="000000"/>
          <w:sz w:val="28"/>
          <w:szCs w:val="28"/>
        </w:rPr>
        <w:t>спешно работают</w:t>
      </w:r>
      <w:r>
        <w:rPr>
          <w:color w:val="000000"/>
          <w:sz w:val="28"/>
          <w:szCs w:val="28"/>
        </w:rPr>
        <w:t xml:space="preserve"> 22клубных формирования</w:t>
      </w:r>
      <w:r w:rsidRPr="005476DF">
        <w:rPr>
          <w:color w:val="000000"/>
          <w:sz w:val="28"/>
          <w:szCs w:val="28"/>
        </w:rPr>
        <w:t xml:space="preserve"> и творческих коллективов различных направлений, в которых задействовано</w:t>
      </w:r>
      <w:r>
        <w:rPr>
          <w:color w:val="000000"/>
          <w:sz w:val="28"/>
          <w:szCs w:val="28"/>
        </w:rPr>
        <w:t xml:space="preserve">355 человек. В отчетный период сотрудниками </w:t>
      </w:r>
      <w:r w:rsidRPr="005476DF">
        <w:rPr>
          <w:color w:val="000000"/>
          <w:sz w:val="28"/>
          <w:szCs w:val="28"/>
        </w:rPr>
        <w:t xml:space="preserve">ДК в рамках годового плана было организованно и проведено </w:t>
      </w:r>
      <w:r>
        <w:rPr>
          <w:color w:val="000000"/>
          <w:sz w:val="28"/>
          <w:szCs w:val="28"/>
        </w:rPr>
        <w:t>245</w:t>
      </w:r>
      <w:r w:rsidRPr="005476DF">
        <w:rPr>
          <w:color w:val="000000"/>
          <w:sz w:val="28"/>
          <w:szCs w:val="28"/>
        </w:rPr>
        <w:t xml:space="preserve"> различный культурно – </w:t>
      </w:r>
      <w:proofErr w:type="spellStart"/>
      <w:r w:rsidRPr="005476DF">
        <w:rPr>
          <w:color w:val="000000"/>
          <w:sz w:val="28"/>
          <w:szCs w:val="28"/>
        </w:rPr>
        <w:t>досуговых</w:t>
      </w:r>
      <w:proofErr w:type="spellEnd"/>
      <w:r w:rsidRPr="005476DF">
        <w:rPr>
          <w:color w:val="000000"/>
          <w:sz w:val="28"/>
          <w:szCs w:val="28"/>
        </w:rPr>
        <w:t xml:space="preserve"> мероприятия. Коллективы художественной самодеятельности принимали участие в районных, областных, межрегиональных мероприятиях, конкурсах, концертах, выставках.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proofErr w:type="gramStart"/>
      <w:r w:rsidRPr="00A306BD">
        <w:rPr>
          <w:sz w:val="28"/>
          <w:szCs w:val="28"/>
        </w:rPr>
        <w:t xml:space="preserve">В 2021 году принимали участие в районных соревнованиях – это «Кубок </w:t>
      </w:r>
      <w:r>
        <w:rPr>
          <w:sz w:val="28"/>
          <w:szCs w:val="28"/>
        </w:rPr>
        <w:t>жатвы» по мини-футболу и участвовали в зимней и летней спартакиадах.</w:t>
      </w:r>
      <w:proofErr w:type="gramEnd"/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Реализовали проект инициативного </w:t>
      </w:r>
      <w:proofErr w:type="spellStart"/>
      <w:r>
        <w:rPr>
          <w:sz w:val="28"/>
          <w:szCs w:val="28"/>
        </w:rPr>
        <w:t>бюджетирования</w:t>
      </w:r>
      <w:proofErr w:type="spellEnd"/>
      <w:r>
        <w:rPr>
          <w:sz w:val="28"/>
          <w:szCs w:val="28"/>
        </w:rPr>
        <w:t xml:space="preserve"> «Ограждение памятника участникам ВОВ в селе </w:t>
      </w:r>
      <w:proofErr w:type="spellStart"/>
      <w:r>
        <w:rPr>
          <w:sz w:val="28"/>
          <w:szCs w:val="28"/>
        </w:rPr>
        <w:t>Лобино</w:t>
      </w:r>
      <w:proofErr w:type="spellEnd"/>
      <w:r>
        <w:rPr>
          <w:sz w:val="28"/>
          <w:szCs w:val="28"/>
        </w:rPr>
        <w:t xml:space="preserve">». Подали новую заявку на участие в конкурсном отборе инициативных проектов на 2022 год.  Заявка </w:t>
      </w:r>
      <w:proofErr w:type="gramStart"/>
      <w:r>
        <w:rPr>
          <w:sz w:val="28"/>
          <w:szCs w:val="28"/>
        </w:rPr>
        <w:t>прошла</w:t>
      </w:r>
      <w:proofErr w:type="gramEnd"/>
      <w:r>
        <w:rPr>
          <w:sz w:val="28"/>
          <w:szCs w:val="28"/>
        </w:rPr>
        <w:t xml:space="preserve"> и в текущем году проведем реконструкцию уличного освещения, она подразумевает под собой замену существующих уличных светильников на светодиодные и установку дополнительных светильников по улице Полтава. 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На протяжении последних лет, в том числе и в 2021 году, ведется активная работа МУП ЖКХ «</w:t>
      </w:r>
      <w:proofErr w:type="spellStart"/>
      <w:r>
        <w:rPr>
          <w:sz w:val="28"/>
          <w:szCs w:val="28"/>
        </w:rPr>
        <w:t>Лобинское</w:t>
      </w:r>
      <w:proofErr w:type="spellEnd"/>
      <w:r>
        <w:rPr>
          <w:sz w:val="28"/>
          <w:szCs w:val="28"/>
        </w:rPr>
        <w:t xml:space="preserve">», а именно организация продолжает заниматься поставкой тепло и </w:t>
      </w:r>
      <w:proofErr w:type="spellStart"/>
      <w:r>
        <w:rPr>
          <w:sz w:val="28"/>
          <w:szCs w:val="28"/>
        </w:rPr>
        <w:t>водо</w:t>
      </w:r>
      <w:proofErr w:type="spellEnd"/>
      <w:r>
        <w:rPr>
          <w:sz w:val="28"/>
          <w:szCs w:val="28"/>
        </w:rPr>
        <w:t xml:space="preserve"> ресурсов, откачкой ЖБО, вывозом ТКО, расчисткой дорог и по мере необходимости строительством частного водопровода.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 Ведется работа по возрождению территории бывшего училища. В 2021 году с этим вопросом был на приеме у Главы Краснозерского района Оксаны Андреевны Семеновой, депутата Законодательного собрания Новосибирской области Василия Викторовича </w:t>
      </w:r>
      <w:proofErr w:type="spellStart"/>
      <w:r>
        <w:rPr>
          <w:sz w:val="28"/>
          <w:szCs w:val="28"/>
        </w:rPr>
        <w:t>Ивакова</w:t>
      </w:r>
      <w:proofErr w:type="spellEnd"/>
      <w:r>
        <w:rPr>
          <w:sz w:val="28"/>
          <w:szCs w:val="28"/>
        </w:rPr>
        <w:t>. Оксана Андреевна по данному вопросу была на приеме у Министра социального развития Новосибирской области. Даются обещания, озвучиваются планы, но пока продвижения по открытию социальной деревни нет.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 Весь год в обычном режиме работали специалисты администрации.          За 2021 год гражданам выдано 203 справки,                                                                      по запросам правоохранительных органов и других заинтересованных ведомств, выдано 29 характеристик.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За 2021 год администрацией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принято                                      112 Постановлений,                                                                                                                  46 Распоряжений по основной деятельности,                                                                  50 Распоряжений по личному составу.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Проведено 15 заседаний Совета депутатов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сельсовета, принято 59 Решений.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На воинском учете состоят  166 человек, из них: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2 – офицера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149 человек - сержанты, солдаты, матросы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6 человек - граждане, подлежащие призыву на военную службу                                     9 человек - допризывники.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На 01.01. 2021г., </w:t>
      </w:r>
      <w:proofErr w:type="gramStart"/>
      <w:r>
        <w:rPr>
          <w:sz w:val="28"/>
          <w:szCs w:val="28"/>
        </w:rPr>
        <w:t>согласно данных</w:t>
      </w:r>
      <w:proofErr w:type="gramEnd"/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похозяйственных</w:t>
      </w:r>
      <w:proofErr w:type="spellEnd"/>
      <w:r>
        <w:rPr>
          <w:sz w:val="28"/>
          <w:szCs w:val="28"/>
        </w:rPr>
        <w:t xml:space="preserve"> учетов,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зарегистрированы 824 человека, фактически на отчетную дату проживали 551 человек. Демографическая ситуация за 2021 год на территории </w:t>
      </w:r>
      <w:proofErr w:type="spellStart"/>
      <w:r>
        <w:rPr>
          <w:sz w:val="28"/>
          <w:szCs w:val="28"/>
        </w:rPr>
        <w:t>Лобинского</w:t>
      </w:r>
      <w:proofErr w:type="spellEnd"/>
      <w:r>
        <w:rPr>
          <w:sz w:val="28"/>
          <w:szCs w:val="28"/>
        </w:rPr>
        <w:t xml:space="preserve"> сельсовета такова: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>родились – 5 человек;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умерли – 12 человек. 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>
        <w:rPr>
          <w:sz w:val="28"/>
          <w:szCs w:val="28"/>
        </w:rPr>
        <w:t xml:space="preserve">    </w:t>
      </w:r>
    </w:p>
    <w:p w:rsidR="00333075" w:rsidRDefault="00333075" w:rsidP="00333075">
      <w:pPr>
        <w:tabs>
          <w:tab w:val="left" w:pos="1845"/>
        </w:tabs>
        <w:rPr>
          <w:sz w:val="28"/>
          <w:szCs w:val="28"/>
        </w:rPr>
      </w:pPr>
      <w:r w:rsidRPr="00B67193">
        <w:rPr>
          <w:sz w:val="28"/>
          <w:szCs w:val="28"/>
        </w:rPr>
        <w:t>В завершении хотелось бы поблагодарить всех активных и неравнодушных жител</w:t>
      </w:r>
      <w:r>
        <w:rPr>
          <w:sz w:val="28"/>
          <w:szCs w:val="28"/>
        </w:rPr>
        <w:t>ей нашего села, депутатов</w:t>
      </w:r>
      <w:r w:rsidRPr="00B67193">
        <w:rPr>
          <w:sz w:val="28"/>
          <w:szCs w:val="28"/>
        </w:rPr>
        <w:t>, специа</w:t>
      </w:r>
      <w:r>
        <w:rPr>
          <w:sz w:val="28"/>
          <w:szCs w:val="28"/>
        </w:rPr>
        <w:t xml:space="preserve">листов администрации, </w:t>
      </w:r>
      <w:r w:rsidRPr="00B67193">
        <w:rPr>
          <w:sz w:val="28"/>
          <w:szCs w:val="28"/>
        </w:rPr>
        <w:t xml:space="preserve"> работников куль</w:t>
      </w:r>
      <w:r>
        <w:rPr>
          <w:sz w:val="28"/>
          <w:szCs w:val="28"/>
        </w:rPr>
        <w:t>туры и ЖКХ за поддержку и</w:t>
      </w:r>
      <w:r w:rsidRPr="00B67193">
        <w:rPr>
          <w:sz w:val="28"/>
          <w:szCs w:val="28"/>
        </w:rPr>
        <w:t xml:space="preserve"> проделанную работу.</w:t>
      </w:r>
    </w:p>
    <w:p w:rsidR="000C4754" w:rsidRPr="000C4754" w:rsidRDefault="000C4754" w:rsidP="000C4754">
      <w:pPr>
        <w:pStyle w:val="a3"/>
        <w:spacing w:after="0" w:line="240" w:lineRule="auto"/>
        <w:ind w:left="570"/>
        <w:jc w:val="both"/>
        <w:rPr>
          <w:rFonts w:ascii="Times New Roman" w:hAnsi="Times New Roman"/>
          <w:sz w:val="28"/>
          <w:szCs w:val="28"/>
        </w:rPr>
      </w:pPr>
    </w:p>
    <w:sectPr w:rsidR="000C4754" w:rsidRPr="000C4754" w:rsidSect="000758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E47013"/>
    <w:multiLevelType w:val="hybridMultilevel"/>
    <w:tmpl w:val="A0961D1C"/>
    <w:lvl w:ilvl="0" w:tplc="CAEEAF9C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0" w:hanging="360"/>
      </w:pPr>
    </w:lvl>
    <w:lvl w:ilvl="2" w:tplc="0419001B" w:tentative="1">
      <w:start w:val="1"/>
      <w:numFmt w:val="lowerRoman"/>
      <w:lvlText w:val="%3."/>
      <w:lvlJc w:val="right"/>
      <w:pPr>
        <w:ind w:left="2010" w:hanging="180"/>
      </w:pPr>
    </w:lvl>
    <w:lvl w:ilvl="3" w:tplc="0419000F" w:tentative="1">
      <w:start w:val="1"/>
      <w:numFmt w:val="decimal"/>
      <w:lvlText w:val="%4."/>
      <w:lvlJc w:val="left"/>
      <w:pPr>
        <w:ind w:left="2730" w:hanging="360"/>
      </w:pPr>
    </w:lvl>
    <w:lvl w:ilvl="4" w:tplc="04190019" w:tentative="1">
      <w:start w:val="1"/>
      <w:numFmt w:val="lowerLetter"/>
      <w:lvlText w:val="%5."/>
      <w:lvlJc w:val="left"/>
      <w:pPr>
        <w:ind w:left="3450" w:hanging="360"/>
      </w:pPr>
    </w:lvl>
    <w:lvl w:ilvl="5" w:tplc="0419001B" w:tentative="1">
      <w:start w:val="1"/>
      <w:numFmt w:val="lowerRoman"/>
      <w:lvlText w:val="%6."/>
      <w:lvlJc w:val="right"/>
      <w:pPr>
        <w:ind w:left="4170" w:hanging="180"/>
      </w:pPr>
    </w:lvl>
    <w:lvl w:ilvl="6" w:tplc="0419000F" w:tentative="1">
      <w:start w:val="1"/>
      <w:numFmt w:val="decimal"/>
      <w:lvlText w:val="%7."/>
      <w:lvlJc w:val="left"/>
      <w:pPr>
        <w:ind w:left="4890" w:hanging="360"/>
      </w:pPr>
    </w:lvl>
    <w:lvl w:ilvl="7" w:tplc="04190019" w:tentative="1">
      <w:start w:val="1"/>
      <w:numFmt w:val="lowerLetter"/>
      <w:lvlText w:val="%8."/>
      <w:lvlJc w:val="left"/>
      <w:pPr>
        <w:ind w:left="5610" w:hanging="360"/>
      </w:pPr>
    </w:lvl>
    <w:lvl w:ilvl="8" w:tplc="041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>
    <w:nsid w:val="59C7026F"/>
    <w:multiLevelType w:val="hybridMultilevel"/>
    <w:tmpl w:val="072EF1AE"/>
    <w:lvl w:ilvl="0" w:tplc="2406742A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753DE"/>
    <w:rsid w:val="00033ADC"/>
    <w:rsid w:val="000415D7"/>
    <w:rsid w:val="000675CE"/>
    <w:rsid w:val="00075874"/>
    <w:rsid w:val="000C4754"/>
    <w:rsid w:val="000D37DA"/>
    <w:rsid w:val="001F5DBD"/>
    <w:rsid w:val="002473A2"/>
    <w:rsid w:val="002F7881"/>
    <w:rsid w:val="00333075"/>
    <w:rsid w:val="004B0060"/>
    <w:rsid w:val="005507AC"/>
    <w:rsid w:val="005B1988"/>
    <w:rsid w:val="005B789C"/>
    <w:rsid w:val="0092214E"/>
    <w:rsid w:val="009348F6"/>
    <w:rsid w:val="00954026"/>
    <w:rsid w:val="009D043B"/>
    <w:rsid w:val="009E34A4"/>
    <w:rsid w:val="00A94F44"/>
    <w:rsid w:val="00B753DE"/>
    <w:rsid w:val="00B91CDC"/>
    <w:rsid w:val="00C07CF9"/>
    <w:rsid w:val="00D11A51"/>
    <w:rsid w:val="00E06855"/>
    <w:rsid w:val="00E16076"/>
    <w:rsid w:val="00E7644D"/>
    <w:rsid w:val="00EE53E6"/>
    <w:rsid w:val="00F0164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8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uiPriority w:val="99"/>
    <w:qFormat/>
    <w:rsid w:val="00B753DE"/>
    <w:pPr>
      <w:spacing w:after="0" w:line="240" w:lineRule="auto"/>
    </w:pPr>
    <w:rPr>
      <w:rFonts w:ascii="Calibri" w:eastAsia="Times New Roman" w:hAnsi="Calibri" w:cs="Calibri"/>
      <w:lang w:eastAsia="en-US"/>
    </w:rPr>
  </w:style>
  <w:style w:type="paragraph" w:styleId="a3">
    <w:name w:val="List Paragraph"/>
    <w:basedOn w:val="a"/>
    <w:uiPriority w:val="34"/>
    <w:qFormat/>
    <w:rsid w:val="00E068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889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1193</Words>
  <Characters>6804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Лариса</cp:lastModifiedBy>
  <cp:revision>17</cp:revision>
  <cp:lastPrinted>2021-03-17T04:37:00Z</cp:lastPrinted>
  <dcterms:created xsi:type="dcterms:W3CDTF">2020-03-12T09:22:00Z</dcterms:created>
  <dcterms:modified xsi:type="dcterms:W3CDTF">2022-03-17T03:04:00Z</dcterms:modified>
</cp:coreProperties>
</file>