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04A" w:rsidRDefault="00005E0D" w:rsidP="00A9404A">
      <w:pPr>
        <w:jc w:val="center"/>
        <w:rPr>
          <w:rFonts w:ascii="Times New Roman" w:hAnsi="Times New Roman" w:cs="Times New Roman"/>
          <w:b/>
          <w:i/>
          <w:sz w:val="28"/>
          <w:szCs w:val="28"/>
        </w:rPr>
      </w:pPr>
      <w:r w:rsidRPr="00005E0D">
        <w:rPr>
          <w:rFonts w:ascii="Times New Roman" w:hAnsi="Times New Roman" w:cs="Times New Roman"/>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in;height:39pt">
            <v:shadow on="t" opacity="52429f"/>
            <v:textpath style="font-family:&quot;Arial&quot;;font-size:44pt;font-weight:bold;font-style:italic;v-text-kern:t" trim="t" fitpath="t" string="ВЕСТНИК"/>
          </v:shape>
        </w:pict>
      </w:r>
    </w:p>
    <w:p w:rsidR="00A9404A" w:rsidRDefault="00A9404A" w:rsidP="00A9404A">
      <w:pPr>
        <w:rPr>
          <w:rFonts w:ascii="Times New Roman" w:hAnsi="Times New Roman" w:cs="Times New Roman"/>
          <w:b/>
          <w:sz w:val="28"/>
          <w:szCs w:val="28"/>
        </w:rPr>
      </w:pPr>
    </w:p>
    <w:p w:rsidR="00A9404A" w:rsidRDefault="00A9404A" w:rsidP="00A9404A">
      <w:pPr>
        <w:jc w:val="center"/>
        <w:rPr>
          <w:rFonts w:ascii="Times New Roman" w:hAnsi="Times New Roman" w:cs="Times New Roman"/>
          <w:b/>
          <w:sz w:val="28"/>
          <w:szCs w:val="28"/>
        </w:rPr>
      </w:pPr>
      <w:r>
        <w:rPr>
          <w:rFonts w:ascii="Times New Roman" w:hAnsi="Times New Roman" w:cs="Times New Roman"/>
          <w:b/>
          <w:i/>
          <w:sz w:val="28"/>
          <w:szCs w:val="28"/>
        </w:rPr>
        <w:t>органов местного самоуправления</w:t>
      </w:r>
    </w:p>
    <w:p w:rsidR="00A9404A" w:rsidRDefault="00A9404A" w:rsidP="00A9404A">
      <w:pPr>
        <w:jc w:val="center"/>
        <w:rPr>
          <w:rFonts w:ascii="Times New Roman" w:hAnsi="Times New Roman" w:cs="Times New Roman"/>
          <w:b/>
          <w:i/>
          <w:sz w:val="28"/>
          <w:szCs w:val="28"/>
        </w:rPr>
      </w:pPr>
      <w:proofErr w:type="spellStart"/>
      <w:r>
        <w:rPr>
          <w:rFonts w:ascii="Times New Roman" w:hAnsi="Times New Roman" w:cs="Times New Roman"/>
          <w:b/>
          <w:i/>
          <w:sz w:val="28"/>
          <w:szCs w:val="28"/>
        </w:rPr>
        <w:t>Лобинского</w:t>
      </w:r>
      <w:proofErr w:type="spellEnd"/>
      <w:r>
        <w:rPr>
          <w:rFonts w:ascii="Times New Roman" w:hAnsi="Times New Roman" w:cs="Times New Roman"/>
          <w:b/>
          <w:i/>
          <w:sz w:val="28"/>
          <w:szCs w:val="28"/>
        </w:rPr>
        <w:t xml:space="preserve"> сельсовета</w:t>
      </w:r>
    </w:p>
    <w:p w:rsidR="00A9404A" w:rsidRDefault="00A9404A" w:rsidP="00A9404A">
      <w:pPr>
        <w:jc w:val="center"/>
        <w:rPr>
          <w:rFonts w:ascii="Times New Roman" w:hAnsi="Times New Roman" w:cs="Times New Roman"/>
          <w:b/>
          <w:i/>
          <w:sz w:val="28"/>
          <w:szCs w:val="28"/>
        </w:rPr>
      </w:pPr>
      <w:r>
        <w:rPr>
          <w:rFonts w:ascii="Times New Roman" w:hAnsi="Times New Roman" w:cs="Times New Roman"/>
          <w:b/>
          <w:i/>
          <w:sz w:val="28"/>
          <w:szCs w:val="28"/>
        </w:rPr>
        <w:t>Краснозерского района</w:t>
      </w:r>
    </w:p>
    <w:p w:rsidR="00A9404A" w:rsidRDefault="00A9404A" w:rsidP="00A9404A">
      <w:pPr>
        <w:jc w:val="center"/>
        <w:rPr>
          <w:rFonts w:ascii="Times New Roman" w:hAnsi="Times New Roman" w:cs="Times New Roman"/>
          <w:b/>
          <w:i/>
          <w:sz w:val="28"/>
          <w:szCs w:val="28"/>
        </w:rPr>
      </w:pPr>
      <w:r>
        <w:rPr>
          <w:rFonts w:ascii="Times New Roman" w:hAnsi="Times New Roman" w:cs="Times New Roman"/>
          <w:b/>
          <w:i/>
          <w:sz w:val="28"/>
          <w:szCs w:val="28"/>
        </w:rPr>
        <w:t>Новосибирской области</w:t>
      </w:r>
    </w:p>
    <w:p w:rsidR="00A9404A" w:rsidRDefault="00A9404A" w:rsidP="00A9404A">
      <w:pPr>
        <w:rPr>
          <w:rFonts w:ascii="Times New Roman" w:hAnsi="Times New Roman" w:cs="Times New Roman"/>
          <w:b/>
          <w:sz w:val="28"/>
          <w:szCs w:val="28"/>
        </w:rPr>
      </w:pPr>
    </w:p>
    <w:p w:rsidR="00A9404A" w:rsidRDefault="00A9404A" w:rsidP="00A9404A">
      <w:pPr>
        <w:rPr>
          <w:rFonts w:ascii="Times New Roman" w:hAnsi="Times New Roman" w:cs="Times New Roman"/>
          <w:b/>
          <w:sz w:val="28"/>
          <w:szCs w:val="28"/>
        </w:rPr>
      </w:pPr>
    </w:p>
    <w:p w:rsidR="00A9404A" w:rsidRDefault="00A9404A" w:rsidP="00A9404A">
      <w:pPr>
        <w:rPr>
          <w:rFonts w:ascii="Times New Roman" w:hAnsi="Times New Roman" w:cs="Times New Roman"/>
          <w:b/>
          <w:sz w:val="28"/>
          <w:szCs w:val="28"/>
        </w:rPr>
      </w:pPr>
    </w:p>
    <w:p w:rsidR="00A9404A" w:rsidRDefault="001B3826" w:rsidP="00A9404A">
      <w:pPr>
        <w:rPr>
          <w:rFonts w:ascii="Times New Roman" w:hAnsi="Times New Roman" w:cs="Times New Roman"/>
          <w:b/>
          <w:sz w:val="28"/>
          <w:szCs w:val="28"/>
        </w:rPr>
      </w:pPr>
      <w:r>
        <w:rPr>
          <w:rFonts w:ascii="Times New Roman" w:hAnsi="Times New Roman" w:cs="Times New Roman"/>
          <w:b/>
          <w:sz w:val="28"/>
          <w:szCs w:val="28"/>
        </w:rPr>
        <w:t>№ 4</w:t>
      </w:r>
      <w:r w:rsidR="00A9404A">
        <w:rPr>
          <w:rFonts w:ascii="Times New Roman" w:hAnsi="Times New Roman" w:cs="Times New Roman"/>
          <w:b/>
          <w:sz w:val="28"/>
          <w:szCs w:val="28"/>
        </w:rPr>
        <w:t xml:space="preserve">                                                                                     от  </w:t>
      </w:r>
      <w:r>
        <w:rPr>
          <w:rFonts w:ascii="Times New Roman" w:hAnsi="Times New Roman" w:cs="Times New Roman"/>
          <w:b/>
          <w:sz w:val="28"/>
          <w:szCs w:val="28"/>
        </w:rPr>
        <w:t>07</w:t>
      </w:r>
      <w:r w:rsidR="00A9404A">
        <w:rPr>
          <w:rFonts w:ascii="Times New Roman" w:hAnsi="Times New Roman" w:cs="Times New Roman"/>
          <w:b/>
          <w:sz w:val="28"/>
          <w:szCs w:val="28"/>
        </w:rPr>
        <w:t xml:space="preserve"> </w:t>
      </w:r>
      <w:r>
        <w:rPr>
          <w:rFonts w:ascii="Times New Roman" w:hAnsi="Times New Roman" w:cs="Times New Roman"/>
          <w:b/>
          <w:sz w:val="28"/>
          <w:szCs w:val="28"/>
        </w:rPr>
        <w:t>февраля</w:t>
      </w:r>
      <w:r w:rsidR="00A9404A">
        <w:rPr>
          <w:rFonts w:ascii="Times New Roman" w:hAnsi="Times New Roman" w:cs="Times New Roman"/>
          <w:b/>
          <w:sz w:val="28"/>
          <w:szCs w:val="28"/>
        </w:rPr>
        <w:t xml:space="preserve">  201</w:t>
      </w:r>
      <w:r>
        <w:rPr>
          <w:rFonts w:ascii="Times New Roman" w:hAnsi="Times New Roman" w:cs="Times New Roman"/>
          <w:b/>
          <w:sz w:val="28"/>
          <w:szCs w:val="28"/>
        </w:rPr>
        <w:t>8</w:t>
      </w:r>
      <w:r w:rsidR="00A9404A">
        <w:rPr>
          <w:rFonts w:ascii="Times New Roman" w:hAnsi="Times New Roman" w:cs="Times New Roman"/>
          <w:b/>
          <w:sz w:val="28"/>
          <w:szCs w:val="28"/>
        </w:rPr>
        <w:t>г.</w:t>
      </w:r>
    </w:p>
    <w:p w:rsidR="00A9404A" w:rsidRDefault="00A9404A" w:rsidP="00A9404A">
      <w:pPr>
        <w:jc w:val="center"/>
        <w:rPr>
          <w:rFonts w:ascii="Times New Roman" w:hAnsi="Times New Roman" w:cs="Times New Roman"/>
          <w:b/>
          <w:sz w:val="28"/>
          <w:szCs w:val="28"/>
        </w:rPr>
      </w:pPr>
    </w:p>
    <w:p w:rsidR="00A9404A" w:rsidRDefault="00A9404A" w:rsidP="00A9404A">
      <w:pPr>
        <w:jc w:val="center"/>
        <w:rPr>
          <w:rFonts w:ascii="Times New Roman" w:hAnsi="Times New Roman" w:cs="Times New Roman"/>
          <w:b/>
          <w:sz w:val="28"/>
          <w:szCs w:val="28"/>
        </w:rPr>
      </w:pPr>
      <w:r>
        <w:rPr>
          <w:rFonts w:ascii="Times New Roman" w:hAnsi="Times New Roman" w:cs="Times New Roman"/>
          <w:b/>
          <w:sz w:val="28"/>
          <w:szCs w:val="28"/>
        </w:rPr>
        <w:t>СОВЕТ ДЕПУТАТОВ</w:t>
      </w:r>
    </w:p>
    <w:p w:rsidR="00A9404A" w:rsidRDefault="00A9404A" w:rsidP="00A9404A">
      <w:pPr>
        <w:jc w:val="center"/>
        <w:rPr>
          <w:rFonts w:ascii="Times New Roman" w:hAnsi="Times New Roman" w:cs="Times New Roman"/>
          <w:b/>
          <w:sz w:val="28"/>
          <w:szCs w:val="28"/>
        </w:rPr>
      </w:pPr>
      <w:r>
        <w:rPr>
          <w:rFonts w:ascii="Times New Roman" w:hAnsi="Times New Roman" w:cs="Times New Roman"/>
          <w:b/>
          <w:sz w:val="28"/>
          <w:szCs w:val="28"/>
        </w:rPr>
        <w:t>ЛОБИНСКОГО  СЕЛЬСОВЕТА</w:t>
      </w:r>
    </w:p>
    <w:p w:rsidR="00A9404A" w:rsidRDefault="00A9404A" w:rsidP="00A9404A">
      <w:pPr>
        <w:jc w:val="center"/>
        <w:rPr>
          <w:rFonts w:ascii="Times New Roman" w:hAnsi="Times New Roman" w:cs="Times New Roman"/>
          <w:b/>
          <w:sz w:val="28"/>
          <w:szCs w:val="28"/>
        </w:rPr>
      </w:pPr>
      <w:r>
        <w:rPr>
          <w:rFonts w:ascii="Times New Roman" w:hAnsi="Times New Roman" w:cs="Times New Roman"/>
          <w:b/>
          <w:sz w:val="28"/>
          <w:szCs w:val="28"/>
        </w:rPr>
        <w:t>КРАСНОЗЁРСКОГО РАЙОНА НОВОСИБИРСКОЙ  ОБЛАСТИ</w:t>
      </w:r>
    </w:p>
    <w:p w:rsidR="00A9404A" w:rsidRDefault="00A9404A" w:rsidP="00A9404A">
      <w:pPr>
        <w:jc w:val="center"/>
        <w:rPr>
          <w:rFonts w:ascii="Times New Roman" w:hAnsi="Times New Roman" w:cs="Times New Roman"/>
          <w:b/>
          <w:sz w:val="28"/>
          <w:szCs w:val="28"/>
        </w:rPr>
      </w:pPr>
      <w:r>
        <w:rPr>
          <w:rFonts w:ascii="Times New Roman" w:hAnsi="Times New Roman" w:cs="Times New Roman"/>
          <w:b/>
          <w:sz w:val="28"/>
          <w:szCs w:val="28"/>
        </w:rPr>
        <w:t>пятого созыва</w:t>
      </w:r>
    </w:p>
    <w:p w:rsidR="00A9404A" w:rsidRDefault="00A9404A" w:rsidP="00A9404A">
      <w:pPr>
        <w:jc w:val="center"/>
        <w:rPr>
          <w:rFonts w:ascii="Times New Roman" w:hAnsi="Times New Roman" w:cs="Times New Roman"/>
          <w:b/>
          <w:sz w:val="28"/>
          <w:szCs w:val="28"/>
        </w:rPr>
      </w:pPr>
    </w:p>
    <w:p w:rsidR="00A9404A" w:rsidRDefault="00A9404A" w:rsidP="00A9404A">
      <w:pPr>
        <w:jc w:val="center"/>
        <w:rPr>
          <w:rFonts w:ascii="Times New Roman" w:hAnsi="Times New Roman" w:cs="Times New Roman"/>
          <w:b/>
          <w:sz w:val="28"/>
          <w:szCs w:val="28"/>
        </w:rPr>
      </w:pPr>
    </w:p>
    <w:p w:rsidR="00A9404A" w:rsidRDefault="00A9404A" w:rsidP="00A9404A">
      <w:pPr>
        <w:jc w:val="center"/>
        <w:rPr>
          <w:rFonts w:ascii="Times New Roman" w:hAnsi="Times New Roman" w:cs="Times New Roman"/>
          <w:b/>
          <w:sz w:val="28"/>
          <w:szCs w:val="28"/>
        </w:rPr>
      </w:pPr>
    </w:p>
    <w:p w:rsidR="00A9404A" w:rsidRDefault="00A9404A" w:rsidP="00A9404A">
      <w:pPr>
        <w:jc w:val="center"/>
        <w:rPr>
          <w:rFonts w:ascii="Times New Roman" w:hAnsi="Times New Roman" w:cs="Times New Roman"/>
          <w:b/>
          <w:sz w:val="28"/>
          <w:szCs w:val="28"/>
        </w:rPr>
      </w:pPr>
    </w:p>
    <w:p w:rsidR="00A9404A" w:rsidRDefault="00A9404A" w:rsidP="00A9404A">
      <w:pPr>
        <w:jc w:val="center"/>
        <w:rPr>
          <w:rFonts w:ascii="Times New Roman" w:hAnsi="Times New Roman" w:cs="Times New Roman"/>
          <w:b/>
          <w:sz w:val="28"/>
          <w:szCs w:val="28"/>
        </w:rPr>
      </w:pPr>
    </w:p>
    <w:p w:rsidR="00A9404A" w:rsidRDefault="00A9404A" w:rsidP="00A9404A">
      <w:pPr>
        <w:jc w:val="center"/>
        <w:rPr>
          <w:rFonts w:ascii="Times New Roman" w:hAnsi="Times New Roman" w:cs="Times New Roman"/>
          <w:b/>
          <w:sz w:val="28"/>
          <w:szCs w:val="28"/>
        </w:rPr>
      </w:pPr>
    </w:p>
    <w:p w:rsidR="00A9404A" w:rsidRDefault="00A9404A" w:rsidP="00A9404A">
      <w:pPr>
        <w:jc w:val="center"/>
        <w:rPr>
          <w:rFonts w:ascii="Times New Roman" w:hAnsi="Times New Roman" w:cs="Times New Roman"/>
          <w:b/>
          <w:sz w:val="28"/>
          <w:szCs w:val="28"/>
        </w:rPr>
      </w:pPr>
      <w:proofErr w:type="spellStart"/>
      <w:r>
        <w:rPr>
          <w:rFonts w:ascii="Times New Roman" w:hAnsi="Times New Roman" w:cs="Times New Roman"/>
          <w:b/>
          <w:sz w:val="28"/>
          <w:szCs w:val="28"/>
        </w:rPr>
        <w:t>с</w:t>
      </w:r>
      <w:proofErr w:type="gramStart"/>
      <w:r>
        <w:rPr>
          <w:rFonts w:ascii="Times New Roman" w:hAnsi="Times New Roman" w:cs="Times New Roman"/>
          <w:b/>
          <w:sz w:val="28"/>
          <w:szCs w:val="28"/>
        </w:rPr>
        <w:t>.Л</w:t>
      </w:r>
      <w:proofErr w:type="gramEnd"/>
      <w:r>
        <w:rPr>
          <w:rFonts w:ascii="Times New Roman" w:hAnsi="Times New Roman" w:cs="Times New Roman"/>
          <w:b/>
          <w:sz w:val="28"/>
          <w:szCs w:val="28"/>
        </w:rPr>
        <w:t>обино</w:t>
      </w:r>
      <w:proofErr w:type="spellEnd"/>
    </w:p>
    <w:p w:rsidR="00FF1873" w:rsidRDefault="00FF1873" w:rsidP="00A9404A">
      <w:pPr>
        <w:jc w:val="center"/>
        <w:rPr>
          <w:rFonts w:ascii="Times New Roman" w:hAnsi="Times New Roman" w:cs="Times New Roman"/>
          <w:b/>
          <w:sz w:val="28"/>
          <w:szCs w:val="28"/>
        </w:rPr>
      </w:pPr>
    </w:p>
    <w:p w:rsidR="00FF1873" w:rsidRDefault="00FF1873" w:rsidP="00A9404A">
      <w:pPr>
        <w:jc w:val="center"/>
        <w:rPr>
          <w:rFonts w:ascii="Times New Roman" w:hAnsi="Times New Roman" w:cs="Times New Roman"/>
          <w:b/>
          <w:sz w:val="28"/>
          <w:szCs w:val="28"/>
        </w:rPr>
      </w:pPr>
    </w:p>
    <w:p w:rsidR="00FF1873" w:rsidRDefault="00FF1873" w:rsidP="00A9404A">
      <w:pPr>
        <w:jc w:val="center"/>
        <w:rPr>
          <w:rFonts w:ascii="Times New Roman" w:hAnsi="Times New Roman" w:cs="Times New Roman"/>
          <w:b/>
          <w:sz w:val="28"/>
          <w:szCs w:val="28"/>
        </w:rPr>
      </w:pPr>
    </w:p>
    <w:p w:rsidR="00BD519A" w:rsidRPr="00F30872" w:rsidRDefault="00BD519A" w:rsidP="00BD519A">
      <w:pPr>
        <w:pStyle w:val="ConsPlusTitle"/>
        <w:widowControl/>
        <w:jc w:val="center"/>
        <w:rPr>
          <w:rFonts w:ascii="Times New Roman" w:hAnsi="Times New Roman" w:cs="Times New Roman"/>
          <w:b w:val="0"/>
          <w:sz w:val="24"/>
          <w:szCs w:val="24"/>
        </w:rPr>
      </w:pPr>
      <w:r w:rsidRPr="00F30872">
        <w:rPr>
          <w:rFonts w:ascii="Times New Roman" w:hAnsi="Times New Roman" w:cs="Times New Roman"/>
          <w:b w:val="0"/>
          <w:sz w:val="24"/>
          <w:szCs w:val="24"/>
        </w:rPr>
        <w:lastRenderedPageBreak/>
        <w:t xml:space="preserve">АДМИНИСТРАЦИЯ </w:t>
      </w:r>
    </w:p>
    <w:p w:rsidR="00BD519A" w:rsidRPr="00F30872" w:rsidRDefault="00BD519A" w:rsidP="00BD519A">
      <w:pPr>
        <w:pStyle w:val="ConsPlusTitle"/>
        <w:widowControl/>
        <w:jc w:val="center"/>
        <w:rPr>
          <w:rFonts w:ascii="Times New Roman" w:hAnsi="Times New Roman" w:cs="Times New Roman"/>
          <w:b w:val="0"/>
          <w:sz w:val="24"/>
          <w:szCs w:val="24"/>
        </w:rPr>
      </w:pPr>
      <w:r w:rsidRPr="00F30872">
        <w:rPr>
          <w:rFonts w:ascii="Times New Roman" w:hAnsi="Times New Roman" w:cs="Times New Roman"/>
          <w:b w:val="0"/>
          <w:sz w:val="24"/>
          <w:szCs w:val="24"/>
        </w:rPr>
        <w:t>ЛОБИНСКОГО СЕЛЬСОВЕТА КРАСНОЗЕРСКОГО РАЙОНА</w:t>
      </w:r>
    </w:p>
    <w:p w:rsidR="00BD519A" w:rsidRPr="00F30872" w:rsidRDefault="00BD519A" w:rsidP="00BD519A">
      <w:pPr>
        <w:pStyle w:val="ConsPlusTitle"/>
        <w:widowControl/>
        <w:jc w:val="center"/>
        <w:rPr>
          <w:rFonts w:ascii="Times New Roman" w:hAnsi="Times New Roman" w:cs="Times New Roman"/>
          <w:b w:val="0"/>
          <w:sz w:val="24"/>
          <w:szCs w:val="24"/>
        </w:rPr>
      </w:pPr>
      <w:r w:rsidRPr="00F30872">
        <w:rPr>
          <w:rFonts w:ascii="Times New Roman" w:hAnsi="Times New Roman" w:cs="Times New Roman"/>
          <w:b w:val="0"/>
          <w:sz w:val="24"/>
          <w:szCs w:val="24"/>
        </w:rPr>
        <w:t>НОВОСИБИРСКОЙ ОБЛАСТИ</w:t>
      </w:r>
    </w:p>
    <w:p w:rsidR="00BD519A" w:rsidRPr="00F30872" w:rsidRDefault="00BD519A" w:rsidP="00BD519A">
      <w:pPr>
        <w:pStyle w:val="ConsPlusTitle"/>
        <w:widowControl/>
        <w:tabs>
          <w:tab w:val="left" w:pos="6810"/>
        </w:tabs>
        <w:rPr>
          <w:rFonts w:ascii="Times New Roman" w:hAnsi="Times New Roman" w:cs="Times New Roman"/>
          <w:b w:val="0"/>
          <w:sz w:val="24"/>
          <w:szCs w:val="24"/>
        </w:rPr>
      </w:pPr>
    </w:p>
    <w:p w:rsidR="00BD519A" w:rsidRPr="00F30872" w:rsidRDefault="00BD519A" w:rsidP="00BD519A">
      <w:pPr>
        <w:pStyle w:val="ConsPlusTitle"/>
        <w:widowControl/>
        <w:tabs>
          <w:tab w:val="left" w:pos="6810"/>
        </w:tabs>
        <w:rPr>
          <w:rFonts w:ascii="Times New Roman" w:hAnsi="Times New Roman" w:cs="Times New Roman"/>
          <w:b w:val="0"/>
          <w:sz w:val="24"/>
          <w:szCs w:val="24"/>
        </w:rPr>
      </w:pPr>
      <w:r w:rsidRPr="00F30872">
        <w:rPr>
          <w:rFonts w:ascii="Times New Roman" w:hAnsi="Times New Roman" w:cs="Times New Roman"/>
          <w:b w:val="0"/>
          <w:sz w:val="24"/>
          <w:szCs w:val="24"/>
        </w:rPr>
        <w:t xml:space="preserve">                                                 ПОСТАНОВЛЕНИЕ</w:t>
      </w:r>
    </w:p>
    <w:p w:rsidR="00BD519A" w:rsidRPr="00F30872" w:rsidRDefault="00BD519A" w:rsidP="00BD519A">
      <w:pPr>
        <w:pStyle w:val="ConsPlusTitle"/>
        <w:widowControl/>
        <w:tabs>
          <w:tab w:val="left" w:pos="6810"/>
        </w:tabs>
        <w:rPr>
          <w:rFonts w:ascii="Times New Roman" w:hAnsi="Times New Roman" w:cs="Times New Roman"/>
          <w:b w:val="0"/>
          <w:sz w:val="24"/>
          <w:szCs w:val="24"/>
        </w:rPr>
      </w:pPr>
    </w:p>
    <w:p w:rsidR="00BD519A" w:rsidRPr="00F30872" w:rsidRDefault="00BD519A" w:rsidP="00BD519A">
      <w:pPr>
        <w:pStyle w:val="ConsPlusTitle"/>
        <w:widowControl/>
        <w:tabs>
          <w:tab w:val="left" w:pos="6810"/>
        </w:tabs>
        <w:rPr>
          <w:rFonts w:ascii="Times New Roman" w:hAnsi="Times New Roman" w:cs="Times New Roman"/>
          <w:b w:val="0"/>
          <w:sz w:val="24"/>
          <w:szCs w:val="24"/>
        </w:rPr>
      </w:pPr>
      <w:r w:rsidRPr="00F30872">
        <w:rPr>
          <w:rFonts w:ascii="Times New Roman" w:hAnsi="Times New Roman" w:cs="Times New Roman"/>
          <w:b w:val="0"/>
          <w:sz w:val="24"/>
          <w:szCs w:val="24"/>
        </w:rPr>
        <w:t xml:space="preserve">от  02.02.2018г.                          с. </w:t>
      </w:r>
      <w:proofErr w:type="spellStart"/>
      <w:r w:rsidRPr="00F30872">
        <w:rPr>
          <w:rFonts w:ascii="Times New Roman" w:hAnsi="Times New Roman" w:cs="Times New Roman"/>
          <w:b w:val="0"/>
          <w:sz w:val="24"/>
          <w:szCs w:val="24"/>
        </w:rPr>
        <w:t>Лобино</w:t>
      </w:r>
      <w:proofErr w:type="spellEnd"/>
      <w:r w:rsidRPr="00F30872">
        <w:rPr>
          <w:rFonts w:ascii="Times New Roman" w:hAnsi="Times New Roman" w:cs="Times New Roman"/>
          <w:b w:val="0"/>
          <w:sz w:val="24"/>
          <w:szCs w:val="24"/>
        </w:rPr>
        <w:tab/>
        <w:t xml:space="preserve">              № 11                             </w:t>
      </w:r>
    </w:p>
    <w:p w:rsidR="00BD519A" w:rsidRPr="00F30872" w:rsidRDefault="00BD519A" w:rsidP="00BD519A">
      <w:pPr>
        <w:ind w:right="4041"/>
        <w:jc w:val="both"/>
        <w:rPr>
          <w:rFonts w:ascii="Times New Roman" w:hAnsi="Times New Roman" w:cs="Times New Roman"/>
          <w:sz w:val="24"/>
          <w:szCs w:val="24"/>
        </w:rPr>
      </w:pPr>
    </w:p>
    <w:p w:rsidR="00BD519A" w:rsidRPr="00F30872" w:rsidRDefault="00BD519A" w:rsidP="008F05A4">
      <w:pPr>
        <w:tabs>
          <w:tab w:val="left" w:pos="6660"/>
        </w:tabs>
        <w:ind w:right="3261"/>
        <w:rPr>
          <w:rFonts w:ascii="Times New Roman" w:hAnsi="Times New Roman" w:cs="Times New Roman"/>
          <w:sz w:val="24"/>
          <w:szCs w:val="24"/>
        </w:rPr>
      </w:pPr>
      <w:proofErr w:type="gramStart"/>
      <w:r w:rsidRPr="00F30872">
        <w:rPr>
          <w:rFonts w:ascii="Times New Roman" w:hAnsi="Times New Roman" w:cs="Times New Roman"/>
          <w:sz w:val="24"/>
          <w:szCs w:val="24"/>
        </w:rPr>
        <w:t>О внесении изменений в административный регламент  предоставления  муниципальной</w:t>
      </w:r>
      <w:r w:rsidR="008F05A4">
        <w:rPr>
          <w:rFonts w:ascii="Times New Roman" w:hAnsi="Times New Roman" w:cs="Times New Roman"/>
          <w:sz w:val="24"/>
          <w:szCs w:val="24"/>
        </w:rPr>
        <w:t xml:space="preserve"> </w:t>
      </w:r>
      <w:r w:rsidRPr="00F30872">
        <w:rPr>
          <w:rFonts w:ascii="Times New Roman" w:hAnsi="Times New Roman" w:cs="Times New Roman"/>
          <w:sz w:val="24"/>
          <w:szCs w:val="24"/>
        </w:rPr>
        <w:t>услуги по предоставлению в безвозмездное пользование имущества муниципальной казны юридическим лицам без проведения</w:t>
      </w:r>
      <w:proofErr w:type="gramEnd"/>
      <w:r w:rsidRPr="00F30872">
        <w:rPr>
          <w:rFonts w:ascii="Times New Roman" w:hAnsi="Times New Roman" w:cs="Times New Roman"/>
          <w:sz w:val="24"/>
          <w:szCs w:val="24"/>
        </w:rPr>
        <w:t xml:space="preserve"> торгов (конкурсов, аукционов), утвержденный постановлением администрации </w:t>
      </w:r>
      <w:proofErr w:type="spellStart"/>
      <w:r w:rsidRPr="00F30872">
        <w:rPr>
          <w:rFonts w:ascii="Times New Roman" w:hAnsi="Times New Roman" w:cs="Times New Roman"/>
          <w:sz w:val="24"/>
          <w:szCs w:val="24"/>
        </w:rPr>
        <w:t>Лобинского</w:t>
      </w:r>
      <w:proofErr w:type="spellEnd"/>
      <w:r w:rsidRPr="00F30872">
        <w:rPr>
          <w:rFonts w:ascii="Times New Roman" w:hAnsi="Times New Roman" w:cs="Times New Roman"/>
          <w:sz w:val="24"/>
          <w:szCs w:val="24"/>
        </w:rPr>
        <w:t xml:space="preserve"> сельсовета от 16.03.2012 г. № 34</w:t>
      </w:r>
    </w:p>
    <w:p w:rsidR="00BD519A" w:rsidRPr="00F30872" w:rsidRDefault="00BD519A" w:rsidP="00BD519A">
      <w:pPr>
        <w:tabs>
          <w:tab w:val="left" w:pos="6660"/>
        </w:tabs>
        <w:ind w:right="3261"/>
        <w:jc w:val="both"/>
        <w:rPr>
          <w:rFonts w:ascii="Times New Roman" w:hAnsi="Times New Roman" w:cs="Times New Roman"/>
          <w:sz w:val="24"/>
          <w:szCs w:val="24"/>
        </w:rPr>
      </w:pPr>
    </w:p>
    <w:p w:rsidR="00BD519A" w:rsidRPr="00F30872" w:rsidRDefault="00BD519A" w:rsidP="00BD519A">
      <w:pPr>
        <w:ind w:firstLine="720"/>
        <w:jc w:val="both"/>
        <w:rPr>
          <w:rFonts w:ascii="Times New Roman" w:hAnsi="Times New Roman" w:cs="Times New Roman"/>
          <w:sz w:val="24"/>
          <w:szCs w:val="24"/>
        </w:rPr>
      </w:pPr>
      <w:r w:rsidRPr="00F30872">
        <w:rPr>
          <w:rFonts w:ascii="Times New Roman" w:hAnsi="Times New Roman" w:cs="Times New Roman"/>
          <w:sz w:val="24"/>
          <w:szCs w:val="24"/>
        </w:rPr>
        <w:t xml:space="preserve">На основании протеста Прокуратуры Краснозерского района Новосибирской области   от 25.01.2018г.  № 2/25-4-5-18, в целях приведения  муниципальных нормативных правовых актов </w:t>
      </w:r>
      <w:proofErr w:type="spellStart"/>
      <w:r w:rsidRPr="00F30872">
        <w:rPr>
          <w:rFonts w:ascii="Times New Roman" w:hAnsi="Times New Roman" w:cs="Times New Roman"/>
          <w:sz w:val="24"/>
          <w:szCs w:val="24"/>
        </w:rPr>
        <w:t>Лобинского</w:t>
      </w:r>
      <w:proofErr w:type="spellEnd"/>
      <w:r w:rsidRPr="00F30872">
        <w:rPr>
          <w:rFonts w:ascii="Times New Roman" w:hAnsi="Times New Roman" w:cs="Times New Roman"/>
          <w:sz w:val="24"/>
          <w:szCs w:val="24"/>
        </w:rPr>
        <w:t xml:space="preserve"> сельсовета  Краснозерского района  Новосибирской области  в соответствие с действующим законодательством </w:t>
      </w:r>
    </w:p>
    <w:p w:rsidR="00BD519A" w:rsidRPr="00F30872" w:rsidRDefault="00BD519A" w:rsidP="00BD519A">
      <w:pPr>
        <w:jc w:val="both"/>
        <w:rPr>
          <w:rFonts w:ascii="Times New Roman" w:hAnsi="Times New Roman" w:cs="Times New Roman"/>
          <w:sz w:val="24"/>
          <w:szCs w:val="24"/>
        </w:rPr>
      </w:pPr>
      <w:r w:rsidRPr="00F30872">
        <w:rPr>
          <w:rFonts w:ascii="Times New Roman" w:hAnsi="Times New Roman" w:cs="Times New Roman"/>
          <w:sz w:val="24"/>
          <w:szCs w:val="24"/>
        </w:rPr>
        <w:t>ПОСТАНОВЛЯЮ:</w:t>
      </w:r>
    </w:p>
    <w:p w:rsidR="00BD519A" w:rsidRPr="00F30872" w:rsidRDefault="00BD519A" w:rsidP="00BD519A">
      <w:pPr>
        <w:tabs>
          <w:tab w:val="left" w:pos="9923"/>
        </w:tabs>
        <w:ind w:left="142" w:right="-1"/>
        <w:jc w:val="both"/>
        <w:rPr>
          <w:rFonts w:ascii="Times New Roman" w:hAnsi="Times New Roman" w:cs="Times New Roman"/>
          <w:sz w:val="24"/>
          <w:szCs w:val="24"/>
        </w:rPr>
      </w:pPr>
      <w:r w:rsidRPr="00F30872">
        <w:rPr>
          <w:rFonts w:ascii="Times New Roman" w:hAnsi="Times New Roman" w:cs="Times New Roman"/>
          <w:sz w:val="24"/>
          <w:szCs w:val="24"/>
        </w:rPr>
        <w:t xml:space="preserve">1. Внести в административный регламент предоставления муниципальной услуги по предоставлению в безвозмездное пользование имущества муниципальной казны юридическим лицам без проведения торгов (конкурсов, аукционов), </w:t>
      </w:r>
      <w:proofErr w:type="gramStart"/>
      <w:r w:rsidRPr="00F30872">
        <w:rPr>
          <w:rFonts w:ascii="Times New Roman" w:hAnsi="Times New Roman" w:cs="Times New Roman"/>
          <w:sz w:val="24"/>
          <w:szCs w:val="24"/>
        </w:rPr>
        <w:t>предусмотренном</w:t>
      </w:r>
      <w:proofErr w:type="gramEnd"/>
      <w:r w:rsidRPr="00F30872">
        <w:rPr>
          <w:rFonts w:ascii="Times New Roman" w:hAnsi="Times New Roman" w:cs="Times New Roman"/>
          <w:sz w:val="24"/>
          <w:szCs w:val="24"/>
        </w:rPr>
        <w:t xml:space="preserve"> действующим законодательством и муниципальными правовыми актами, следующие изменения:</w:t>
      </w:r>
    </w:p>
    <w:p w:rsidR="00BD519A" w:rsidRPr="00F30872" w:rsidRDefault="00BD519A" w:rsidP="00BD519A">
      <w:pPr>
        <w:jc w:val="both"/>
        <w:rPr>
          <w:rFonts w:ascii="Times New Roman" w:hAnsi="Times New Roman" w:cs="Times New Roman"/>
          <w:sz w:val="24"/>
          <w:szCs w:val="24"/>
        </w:rPr>
      </w:pPr>
      <w:r w:rsidRPr="00F30872">
        <w:rPr>
          <w:rFonts w:ascii="Times New Roman" w:hAnsi="Times New Roman" w:cs="Times New Roman"/>
          <w:sz w:val="24"/>
          <w:szCs w:val="24"/>
        </w:rPr>
        <w:t>а) пункта 1.2 административного регламента изложить в следующей редакции:</w:t>
      </w:r>
    </w:p>
    <w:p w:rsidR="00BD519A" w:rsidRPr="00F30872" w:rsidRDefault="00BD519A" w:rsidP="00BD519A">
      <w:pPr>
        <w:shd w:val="clear" w:color="auto" w:fill="FFFFFF"/>
        <w:spacing w:line="290" w:lineRule="atLeast"/>
        <w:ind w:firstLine="547"/>
        <w:jc w:val="both"/>
        <w:rPr>
          <w:rFonts w:ascii="Times New Roman" w:hAnsi="Times New Roman" w:cs="Times New Roman"/>
          <w:color w:val="000000"/>
          <w:sz w:val="24"/>
          <w:szCs w:val="24"/>
        </w:rPr>
      </w:pPr>
      <w:r w:rsidRPr="00F30872">
        <w:rPr>
          <w:rFonts w:ascii="Times New Roman" w:hAnsi="Times New Roman" w:cs="Times New Roman"/>
          <w:sz w:val="24"/>
          <w:szCs w:val="24"/>
        </w:rPr>
        <w:t>«1.2</w:t>
      </w:r>
      <w:r w:rsidRPr="00F30872">
        <w:rPr>
          <w:rFonts w:ascii="Times New Roman" w:hAnsi="Times New Roman" w:cs="Times New Roman"/>
          <w:color w:val="000000"/>
          <w:sz w:val="24"/>
          <w:szCs w:val="24"/>
        </w:rPr>
        <w:t xml:space="preserve">. </w:t>
      </w:r>
      <w:proofErr w:type="gramStart"/>
      <w:r w:rsidRPr="00F30872">
        <w:rPr>
          <w:rFonts w:ascii="Times New Roman" w:hAnsi="Times New Roman" w:cs="Times New Roman"/>
          <w:color w:val="000000"/>
          <w:sz w:val="24"/>
          <w:szCs w:val="24"/>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roofErr w:type="gramEnd"/>
    </w:p>
    <w:p w:rsidR="00BD519A" w:rsidRPr="00F30872" w:rsidRDefault="00BD519A" w:rsidP="00BD519A">
      <w:pPr>
        <w:shd w:val="clear" w:color="auto" w:fill="FFFFFF"/>
        <w:spacing w:line="290" w:lineRule="atLeast"/>
        <w:ind w:firstLine="547"/>
        <w:jc w:val="both"/>
        <w:rPr>
          <w:rFonts w:ascii="Times New Roman" w:hAnsi="Times New Roman" w:cs="Times New Roman"/>
          <w:color w:val="000000"/>
          <w:sz w:val="24"/>
          <w:szCs w:val="24"/>
        </w:rPr>
      </w:pPr>
      <w:bookmarkStart w:id="0" w:name="dst100601"/>
      <w:bookmarkEnd w:id="0"/>
      <w:r w:rsidRPr="00F30872">
        <w:rPr>
          <w:rFonts w:ascii="Times New Roman" w:hAnsi="Times New Roman" w:cs="Times New Roman"/>
          <w:color w:val="000000"/>
          <w:sz w:val="24"/>
          <w:szCs w:val="24"/>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BD519A" w:rsidRPr="00F30872" w:rsidRDefault="00BD519A" w:rsidP="00BD519A">
      <w:pPr>
        <w:shd w:val="clear" w:color="auto" w:fill="FFFFFF"/>
        <w:spacing w:line="290" w:lineRule="atLeast"/>
        <w:ind w:firstLine="547"/>
        <w:jc w:val="both"/>
        <w:rPr>
          <w:rFonts w:ascii="Times New Roman" w:hAnsi="Times New Roman" w:cs="Times New Roman"/>
          <w:color w:val="000000"/>
          <w:sz w:val="24"/>
          <w:szCs w:val="24"/>
        </w:rPr>
      </w:pPr>
      <w:bookmarkStart w:id="1" w:name="dst100602"/>
      <w:bookmarkEnd w:id="1"/>
      <w:r w:rsidRPr="00F30872">
        <w:rPr>
          <w:rFonts w:ascii="Times New Roman" w:hAnsi="Times New Roman" w:cs="Times New Roman"/>
          <w:color w:val="000000"/>
          <w:sz w:val="24"/>
          <w:szCs w:val="24"/>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BD519A" w:rsidRPr="00F30872" w:rsidRDefault="00BD519A" w:rsidP="00BD519A">
      <w:pPr>
        <w:shd w:val="clear" w:color="auto" w:fill="FFFFFF"/>
        <w:spacing w:line="290" w:lineRule="atLeast"/>
        <w:ind w:firstLine="547"/>
        <w:jc w:val="both"/>
        <w:rPr>
          <w:rFonts w:ascii="Times New Roman" w:hAnsi="Times New Roman" w:cs="Times New Roman"/>
          <w:color w:val="000000"/>
          <w:sz w:val="24"/>
          <w:szCs w:val="24"/>
        </w:rPr>
      </w:pPr>
      <w:bookmarkStart w:id="2" w:name="dst368"/>
      <w:bookmarkEnd w:id="2"/>
      <w:r w:rsidRPr="00F30872">
        <w:rPr>
          <w:rFonts w:ascii="Times New Roman" w:hAnsi="Times New Roman" w:cs="Times New Roman"/>
          <w:color w:val="000000"/>
          <w:sz w:val="24"/>
          <w:szCs w:val="24"/>
        </w:rPr>
        <w:t>3) государственным и муниципальным учреждениям;</w:t>
      </w:r>
    </w:p>
    <w:p w:rsidR="00BD519A" w:rsidRPr="00F30872" w:rsidRDefault="00BD519A" w:rsidP="00BD519A">
      <w:pPr>
        <w:shd w:val="clear" w:color="auto" w:fill="FFFFFF"/>
        <w:spacing w:line="290" w:lineRule="atLeast"/>
        <w:ind w:firstLine="547"/>
        <w:jc w:val="both"/>
        <w:rPr>
          <w:rFonts w:ascii="Times New Roman" w:hAnsi="Times New Roman" w:cs="Times New Roman"/>
          <w:color w:val="000000"/>
          <w:sz w:val="24"/>
          <w:szCs w:val="24"/>
        </w:rPr>
      </w:pPr>
      <w:bookmarkStart w:id="3" w:name="dst243"/>
      <w:bookmarkEnd w:id="3"/>
      <w:proofErr w:type="gramStart"/>
      <w:r w:rsidRPr="00F30872">
        <w:rPr>
          <w:rFonts w:ascii="Times New Roman" w:hAnsi="Times New Roman" w:cs="Times New Roman"/>
          <w:color w:val="000000"/>
          <w:sz w:val="24"/>
          <w:szCs w:val="24"/>
        </w:rPr>
        <w:lastRenderedPageBreak/>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F30872">
        <w:rPr>
          <w:rFonts w:ascii="Times New Roman" w:hAnsi="Times New Roman" w:cs="Times New Roman"/>
          <w:color w:val="000000"/>
          <w:sz w:val="24"/>
          <w:szCs w:val="24"/>
        </w:rPr>
        <w:t xml:space="preserve"> Федерации;</w:t>
      </w:r>
    </w:p>
    <w:p w:rsidR="00BD519A" w:rsidRPr="00F30872" w:rsidRDefault="00BD519A" w:rsidP="00BD519A">
      <w:pPr>
        <w:shd w:val="clear" w:color="auto" w:fill="FFFFFF"/>
        <w:spacing w:line="290" w:lineRule="atLeast"/>
        <w:ind w:firstLine="547"/>
        <w:jc w:val="both"/>
        <w:rPr>
          <w:rFonts w:ascii="Times New Roman" w:hAnsi="Times New Roman" w:cs="Times New Roman"/>
          <w:color w:val="000000"/>
          <w:sz w:val="24"/>
          <w:szCs w:val="24"/>
        </w:rPr>
      </w:pPr>
      <w:bookmarkStart w:id="4" w:name="dst100605"/>
      <w:bookmarkEnd w:id="4"/>
      <w:r w:rsidRPr="00F30872">
        <w:rPr>
          <w:rFonts w:ascii="Times New Roman" w:hAnsi="Times New Roman" w:cs="Times New Roman"/>
          <w:color w:val="000000"/>
          <w:sz w:val="24"/>
          <w:szCs w:val="24"/>
        </w:rPr>
        <w:t>5) адвокатским, нотариальным, торгово-промышленным палатам;</w:t>
      </w:r>
    </w:p>
    <w:p w:rsidR="00BD519A" w:rsidRPr="00F30872" w:rsidRDefault="00BD519A" w:rsidP="00BD519A">
      <w:pPr>
        <w:shd w:val="clear" w:color="auto" w:fill="FFFFFF"/>
        <w:spacing w:line="290" w:lineRule="atLeast"/>
        <w:ind w:firstLine="547"/>
        <w:jc w:val="both"/>
        <w:rPr>
          <w:rFonts w:ascii="Times New Roman" w:hAnsi="Times New Roman" w:cs="Times New Roman"/>
          <w:color w:val="000000"/>
          <w:sz w:val="24"/>
          <w:szCs w:val="24"/>
        </w:rPr>
      </w:pPr>
      <w:bookmarkStart w:id="5" w:name="dst633"/>
      <w:bookmarkEnd w:id="5"/>
      <w:r w:rsidRPr="00F30872">
        <w:rPr>
          <w:rFonts w:ascii="Times New Roman" w:hAnsi="Times New Roman" w:cs="Times New Roman"/>
          <w:color w:val="000000"/>
          <w:sz w:val="24"/>
          <w:szCs w:val="24"/>
        </w:rPr>
        <w:t>6) медицинским организациям, организациям, осуществляющим образовательную деятельность;</w:t>
      </w:r>
    </w:p>
    <w:p w:rsidR="00BD519A" w:rsidRPr="00F30872" w:rsidRDefault="00BD519A" w:rsidP="00BD519A">
      <w:pPr>
        <w:shd w:val="clear" w:color="auto" w:fill="FFFFFF"/>
        <w:spacing w:line="290" w:lineRule="atLeast"/>
        <w:ind w:firstLine="547"/>
        <w:jc w:val="both"/>
        <w:rPr>
          <w:rFonts w:ascii="Times New Roman" w:hAnsi="Times New Roman" w:cs="Times New Roman"/>
          <w:color w:val="000000"/>
          <w:sz w:val="24"/>
          <w:szCs w:val="24"/>
        </w:rPr>
      </w:pPr>
      <w:bookmarkStart w:id="6" w:name="dst369"/>
      <w:bookmarkEnd w:id="6"/>
      <w:r w:rsidRPr="00F30872">
        <w:rPr>
          <w:rFonts w:ascii="Times New Roman" w:hAnsi="Times New Roman" w:cs="Times New Roman"/>
          <w:color w:val="000000"/>
          <w:sz w:val="24"/>
          <w:szCs w:val="24"/>
        </w:rPr>
        <w:t>7) для размещения сетей связи, объектов почтовой связи;</w:t>
      </w:r>
    </w:p>
    <w:p w:rsidR="00BD519A" w:rsidRPr="00F30872" w:rsidRDefault="00BD519A" w:rsidP="00BD519A">
      <w:pPr>
        <w:shd w:val="clear" w:color="auto" w:fill="FFFFFF"/>
        <w:spacing w:line="290" w:lineRule="atLeast"/>
        <w:ind w:firstLine="547"/>
        <w:jc w:val="both"/>
        <w:rPr>
          <w:rFonts w:ascii="Times New Roman" w:hAnsi="Times New Roman" w:cs="Times New Roman"/>
          <w:color w:val="000000"/>
          <w:sz w:val="24"/>
          <w:szCs w:val="24"/>
        </w:rPr>
      </w:pPr>
      <w:bookmarkStart w:id="7" w:name="dst100648"/>
      <w:bookmarkEnd w:id="7"/>
      <w:proofErr w:type="gramStart"/>
      <w:r w:rsidRPr="00F30872">
        <w:rPr>
          <w:rFonts w:ascii="Times New Roman" w:hAnsi="Times New Roman" w:cs="Times New Roman"/>
          <w:color w:val="000000"/>
          <w:sz w:val="24"/>
          <w:szCs w:val="24"/>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4" w:history="1">
        <w:r w:rsidRPr="00F30872">
          <w:rPr>
            <w:rStyle w:val="a3"/>
            <w:rFonts w:ascii="Times New Roman" w:hAnsi="Times New Roman" w:cs="Times New Roman"/>
            <w:sz w:val="24"/>
            <w:szCs w:val="24"/>
          </w:rPr>
          <w:t>законом</w:t>
        </w:r>
      </w:hyperlink>
      <w:r w:rsidRPr="00F30872">
        <w:rPr>
          <w:rFonts w:ascii="Times New Roman" w:hAnsi="Times New Roman" w:cs="Times New Roman"/>
          <w:color w:val="000000"/>
          <w:sz w:val="24"/>
          <w:szCs w:val="24"/>
        </w:rPr>
        <w:t> от 27 июля 2010 года N</w:t>
      </w:r>
      <w:proofErr w:type="gramEnd"/>
      <w:r w:rsidRPr="00F30872">
        <w:rPr>
          <w:rFonts w:ascii="Times New Roman" w:hAnsi="Times New Roman" w:cs="Times New Roman"/>
          <w:color w:val="000000"/>
          <w:sz w:val="24"/>
          <w:szCs w:val="24"/>
        </w:rPr>
        <w:t xml:space="preserve"> 190-ФЗ "О теплоснабжении";</w:t>
      </w:r>
    </w:p>
    <w:p w:rsidR="00BD519A" w:rsidRPr="00F30872" w:rsidRDefault="00BD519A" w:rsidP="00BD519A">
      <w:pPr>
        <w:shd w:val="clear" w:color="auto" w:fill="FFFFFF"/>
        <w:spacing w:line="290" w:lineRule="atLeast"/>
        <w:ind w:firstLine="547"/>
        <w:jc w:val="both"/>
        <w:rPr>
          <w:rFonts w:ascii="Times New Roman" w:hAnsi="Times New Roman" w:cs="Times New Roman"/>
          <w:color w:val="000000"/>
          <w:sz w:val="24"/>
          <w:szCs w:val="24"/>
        </w:rPr>
      </w:pPr>
      <w:bookmarkStart w:id="8" w:name="dst100609"/>
      <w:bookmarkStart w:id="9" w:name="dst669"/>
      <w:bookmarkEnd w:id="8"/>
      <w:bookmarkEnd w:id="9"/>
      <w:proofErr w:type="gramStart"/>
      <w:r w:rsidRPr="00F30872">
        <w:rPr>
          <w:rFonts w:ascii="Times New Roman" w:hAnsi="Times New Roman" w:cs="Times New Roman"/>
          <w:color w:val="000000"/>
          <w:sz w:val="24"/>
          <w:szCs w:val="24"/>
        </w:rPr>
        <w:t>9) лицу, с которым заключен муниципальный контракт по результатам конкурса или аукциона, проведенных в соответствии с Федеральным </w:t>
      </w:r>
      <w:hyperlink r:id="rId5" w:anchor="dst100263" w:history="1">
        <w:r w:rsidRPr="00F30872">
          <w:rPr>
            <w:rStyle w:val="a3"/>
            <w:rFonts w:ascii="Times New Roman" w:hAnsi="Times New Roman" w:cs="Times New Roman"/>
            <w:sz w:val="24"/>
            <w:szCs w:val="24"/>
          </w:rPr>
          <w:t>законом</w:t>
        </w:r>
      </w:hyperlink>
      <w:r w:rsidRPr="00F30872">
        <w:rPr>
          <w:rFonts w:ascii="Times New Roman" w:hAnsi="Times New Roman" w:cs="Times New Roman"/>
          <w:color w:val="000000"/>
          <w:sz w:val="24"/>
          <w:szCs w:val="24"/>
        </w:rPr>
        <w:t>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F30872">
        <w:rPr>
          <w:rFonts w:ascii="Times New Roman" w:hAnsi="Times New Roman" w:cs="Times New Roman"/>
          <w:color w:val="000000"/>
          <w:sz w:val="24"/>
          <w:szCs w:val="24"/>
        </w:rPr>
        <w:t xml:space="preserve"> Срок предоставления указанных прав на такое имущество не может превышать срок исполнения государственного или муниципального контракта;</w:t>
      </w:r>
    </w:p>
    <w:p w:rsidR="00BD519A" w:rsidRPr="00F30872" w:rsidRDefault="00BD519A" w:rsidP="00BD519A">
      <w:pPr>
        <w:shd w:val="clear" w:color="auto" w:fill="FFFFFF"/>
        <w:spacing w:line="290" w:lineRule="atLeast"/>
        <w:ind w:firstLine="547"/>
        <w:jc w:val="both"/>
        <w:rPr>
          <w:rFonts w:ascii="Times New Roman" w:hAnsi="Times New Roman" w:cs="Times New Roman"/>
          <w:color w:val="000000"/>
          <w:sz w:val="24"/>
          <w:szCs w:val="24"/>
        </w:rPr>
      </w:pPr>
      <w:bookmarkStart w:id="10" w:name="dst100611"/>
      <w:bookmarkEnd w:id="10"/>
      <w:r w:rsidRPr="00F30872">
        <w:rPr>
          <w:rFonts w:ascii="Times New Roman" w:hAnsi="Times New Roman" w:cs="Times New Roman"/>
          <w:color w:val="000000"/>
          <w:sz w:val="24"/>
          <w:szCs w:val="24"/>
        </w:rPr>
        <w:t>10)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BD519A" w:rsidRPr="00F30872" w:rsidRDefault="00BD519A" w:rsidP="00BD519A">
      <w:pPr>
        <w:shd w:val="clear" w:color="auto" w:fill="FFFFFF"/>
        <w:spacing w:line="290" w:lineRule="atLeast"/>
        <w:ind w:firstLine="547"/>
        <w:jc w:val="both"/>
        <w:rPr>
          <w:rFonts w:ascii="Times New Roman" w:hAnsi="Times New Roman" w:cs="Times New Roman"/>
          <w:color w:val="000000"/>
          <w:sz w:val="24"/>
          <w:szCs w:val="24"/>
        </w:rPr>
      </w:pPr>
      <w:bookmarkStart w:id="11" w:name="dst634"/>
      <w:bookmarkEnd w:id="11"/>
      <w:r w:rsidRPr="00F30872">
        <w:rPr>
          <w:rFonts w:ascii="Times New Roman" w:hAnsi="Times New Roman" w:cs="Times New Roman"/>
          <w:color w:val="000000"/>
          <w:sz w:val="24"/>
          <w:szCs w:val="24"/>
        </w:rPr>
        <w:t xml:space="preserve">11) взамен недвижимого имущества, </w:t>
      </w:r>
      <w:proofErr w:type="gramStart"/>
      <w:r w:rsidRPr="00F30872">
        <w:rPr>
          <w:rFonts w:ascii="Times New Roman" w:hAnsi="Times New Roman" w:cs="Times New Roman"/>
          <w:color w:val="000000"/>
          <w:sz w:val="24"/>
          <w:szCs w:val="24"/>
        </w:rPr>
        <w:t>права</w:t>
      </w:r>
      <w:proofErr w:type="gramEnd"/>
      <w:r w:rsidRPr="00F30872">
        <w:rPr>
          <w:rFonts w:ascii="Times New Roman" w:hAnsi="Times New Roman" w:cs="Times New Roman"/>
          <w:color w:val="000000"/>
          <w:sz w:val="24"/>
          <w:szCs w:val="24"/>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6" w:anchor="dst100011" w:history="1">
        <w:r w:rsidRPr="00F30872">
          <w:rPr>
            <w:rStyle w:val="a3"/>
            <w:rFonts w:ascii="Times New Roman" w:hAnsi="Times New Roman" w:cs="Times New Roman"/>
            <w:sz w:val="24"/>
            <w:szCs w:val="24"/>
          </w:rPr>
          <w:t>Условия</w:t>
        </w:r>
      </w:hyperlink>
      <w:r w:rsidRPr="00F30872">
        <w:rPr>
          <w:rFonts w:ascii="Times New Roman" w:hAnsi="Times New Roman" w:cs="Times New Roman"/>
          <w:color w:val="000000"/>
          <w:sz w:val="24"/>
          <w:szCs w:val="24"/>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BD519A" w:rsidRPr="00F30872" w:rsidRDefault="00BD519A" w:rsidP="00BD519A">
      <w:pPr>
        <w:shd w:val="clear" w:color="auto" w:fill="FFFFFF"/>
        <w:spacing w:line="290" w:lineRule="atLeast"/>
        <w:ind w:firstLine="547"/>
        <w:jc w:val="both"/>
        <w:rPr>
          <w:rFonts w:ascii="Times New Roman" w:hAnsi="Times New Roman" w:cs="Times New Roman"/>
          <w:color w:val="000000"/>
          <w:sz w:val="24"/>
          <w:szCs w:val="24"/>
        </w:rPr>
      </w:pPr>
      <w:bookmarkStart w:id="12" w:name="dst100613"/>
      <w:bookmarkEnd w:id="12"/>
      <w:proofErr w:type="gramStart"/>
      <w:r w:rsidRPr="00F30872">
        <w:rPr>
          <w:rFonts w:ascii="Times New Roman" w:hAnsi="Times New Roman" w:cs="Times New Roman"/>
          <w:color w:val="000000"/>
          <w:sz w:val="24"/>
          <w:szCs w:val="24"/>
        </w:rPr>
        <w:lastRenderedPageBreak/>
        <w:t>12)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BD519A" w:rsidRPr="00F30872" w:rsidRDefault="00BD519A" w:rsidP="00BD519A">
      <w:pPr>
        <w:shd w:val="clear" w:color="auto" w:fill="FFFFFF"/>
        <w:spacing w:line="290" w:lineRule="atLeast"/>
        <w:ind w:firstLine="547"/>
        <w:jc w:val="both"/>
        <w:rPr>
          <w:rFonts w:ascii="Times New Roman" w:hAnsi="Times New Roman" w:cs="Times New Roman"/>
          <w:color w:val="000000"/>
          <w:sz w:val="24"/>
          <w:szCs w:val="24"/>
        </w:rPr>
      </w:pPr>
      <w:bookmarkStart w:id="13" w:name="dst371"/>
      <w:bookmarkEnd w:id="13"/>
      <w:r w:rsidRPr="00F30872">
        <w:rPr>
          <w:rFonts w:ascii="Times New Roman" w:hAnsi="Times New Roman" w:cs="Times New Roman"/>
          <w:color w:val="000000"/>
          <w:sz w:val="24"/>
          <w:szCs w:val="24"/>
        </w:rPr>
        <w:t>13)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BD519A" w:rsidRPr="00F30872" w:rsidRDefault="00BD519A" w:rsidP="00BD519A">
      <w:pPr>
        <w:shd w:val="clear" w:color="auto" w:fill="FFFFFF"/>
        <w:spacing w:line="290" w:lineRule="atLeast"/>
        <w:ind w:firstLine="547"/>
        <w:jc w:val="both"/>
        <w:rPr>
          <w:rFonts w:ascii="Times New Roman" w:hAnsi="Times New Roman" w:cs="Times New Roman"/>
          <w:color w:val="000000"/>
          <w:sz w:val="24"/>
          <w:szCs w:val="24"/>
        </w:rPr>
      </w:pPr>
      <w:bookmarkStart w:id="14" w:name="dst372"/>
      <w:bookmarkEnd w:id="14"/>
      <w:proofErr w:type="gramStart"/>
      <w:r w:rsidRPr="00F30872">
        <w:rPr>
          <w:rFonts w:ascii="Times New Roman" w:hAnsi="Times New Roman" w:cs="Times New Roman"/>
          <w:color w:val="000000"/>
          <w:sz w:val="24"/>
          <w:szCs w:val="24"/>
        </w:rPr>
        <w:t>14)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F30872">
        <w:rPr>
          <w:rFonts w:ascii="Times New Roman" w:hAnsi="Times New Roman" w:cs="Times New Roman"/>
          <w:color w:val="000000"/>
          <w:sz w:val="24"/>
          <w:szCs w:val="24"/>
        </w:rPr>
        <w:t xml:space="preserve"> не </w:t>
      </w:r>
      <w:proofErr w:type="gramStart"/>
      <w:r w:rsidRPr="00F30872">
        <w:rPr>
          <w:rFonts w:ascii="Times New Roman" w:hAnsi="Times New Roman" w:cs="Times New Roman"/>
          <w:color w:val="000000"/>
          <w:sz w:val="24"/>
          <w:szCs w:val="24"/>
        </w:rPr>
        <w:t>менее начальной</w:t>
      </w:r>
      <w:proofErr w:type="gramEnd"/>
      <w:r w:rsidRPr="00F30872">
        <w:rPr>
          <w:rFonts w:ascii="Times New Roman" w:hAnsi="Times New Roman" w:cs="Times New Roman"/>
          <w:color w:val="000000"/>
          <w:sz w:val="24"/>
          <w:szCs w:val="24"/>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BD519A" w:rsidRPr="00F30872" w:rsidRDefault="00BD519A" w:rsidP="00BD519A">
      <w:pPr>
        <w:shd w:val="clear" w:color="auto" w:fill="FFFFFF"/>
        <w:spacing w:line="290" w:lineRule="atLeast"/>
        <w:ind w:firstLine="547"/>
        <w:jc w:val="both"/>
        <w:rPr>
          <w:rFonts w:ascii="Times New Roman" w:hAnsi="Times New Roman" w:cs="Times New Roman"/>
          <w:sz w:val="24"/>
          <w:szCs w:val="24"/>
        </w:rPr>
      </w:pPr>
      <w:bookmarkStart w:id="15" w:name="dst373"/>
      <w:bookmarkEnd w:id="15"/>
      <w:proofErr w:type="gramStart"/>
      <w:r w:rsidRPr="00F30872">
        <w:rPr>
          <w:rFonts w:ascii="Times New Roman" w:hAnsi="Times New Roman" w:cs="Times New Roman"/>
          <w:color w:val="000000"/>
          <w:sz w:val="24"/>
          <w:szCs w:val="24"/>
        </w:rPr>
        <w:t>15)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r:id="rId7" w:anchor="dst100601" w:history="1">
        <w:r w:rsidRPr="00F30872">
          <w:rPr>
            <w:rStyle w:val="a3"/>
            <w:rFonts w:ascii="Times New Roman" w:hAnsi="Times New Roman" w:cs="Times New Roman"/>
            <w:sz w:val="24"/>
            <w:szCs w:val="24"/>
          </w:rPr>
          <w:t>пп 1</w:t>
        </w:r>
      </w:hyperlink>
      <w:r w:rsidRPr="00F30872">
        <w:rPr>
          <w:rFonts w:ascii="Times New Roman" w:hAnsi="Times New Roman" w:cs="Times New Roman"/>
          <w:color w:val="000000"/>
          <w:sz w:val="24"/>
          <w:szCs w:val="24"/>
        </w:rPr>
        <w:t>  п.1.2.настоящего регламента.</w:t>
      </w:r>
      <w:r w:rsidRPr="00F30872">
        <w:rPr>
          <w:rFonts w:ascii="Times New Roman" w:hAnsi="Times New Roman" w:cs="Times New Roman"/>
          <w:color w:val="FF0000"/>
          <w:sz w:val="24"/>
          <w:szCs w:val="24"/>
        </w:rPr>
        <w:t xml:space="preserve"> </w:t>
      </w:r>
      <w:r w:rsidRPr="00F30872">
        <w:rPr>
          <w:rFonts w:ascii="Times New Roman" w:hAnsi="Times New Roman" w:cs="Times New Roman"/>
          <w:sz w:val="24"/>
          <w:szCs w:val="24"/>
        </w:rPr>
        <w:t>»</w:t>
      </w:r>
      <w:proofErr w:type="gramEnd"/>
    </w:p>
    <w:p w:rsidR="00BD519A" w:rsidRPr="00F30872" w:rsidRDefault="00BD519A" w:rsidP="00BD519A">
      <w:pPr>
        <w:jc w:val="both"/>
        <w:rPr>
          <w:rFonts w:ascii="Times New Roman" w:hAnsi="Times New Roman" w:cs="Times New Roman"/>
          <w:sz w:val="24"/>
          <w:szCs w:val="24"/>
        </w:rPr>
      </w:pPr>
      <w:r w:rsidRPr="00F30872">
        <w:rPr>
          <w:rFonts w:ascii="Times New Roman" w:hAnsi="Times New Roman" w:cs="Times New Roman"/>
          <w:sz w:val="24"/>
          <w:szCs w:val="24"/>
        </w:rPr>
        <w:t xml:space="preserve">2. Опубликовать настоящее постановление в периодическом печатном издании «Вестник органов местного самоуправления  </w:t>
      </w:r>
      <w:proofErr w:type="spellStart"/>
      <w:r w:rsidRPr="00F30872">
        <w:rPr>
          <w:rFonts w:ascii="Times New Roman" w:hAnsi="Times New Roman" w:cs="Times New Roman"/>
          <w:sz w:val="24"/>
          <w:szCs w:val="24"/>
        </w:rPr>
        <w:t>Лобинского</w:t>
      </w:r>
      <w:proofErr w:type="spellEnd"/>
      <w:r w:rsidRPr="00F30872">
        <w:rPr>
          <w:rFonts w:ascii="Times New Roman" w:hAnsi="Times New Roman" w:cs="Times New Roman"/>
          <w:sz w:val="24"/>
          <w:szCs w:val="24"/>
        </w:rPr>
        <w:t xml:space="preserve"> сельсовета».</w:t>
      </w:r>
    </w:p>
    <w:p w:rsidR="00BD519A" w:rsidRPr="00F30872" w:rsidRDefault="00BD519A" w:rsidP="00BD519A">
      <w:pPr>
        <w:jc w:val="both"/>
        <w:rPr>
          <w:rFonts w:ascii="Times New Roman" w:hAnsi="Times New Roman" w:cs="Times New Roman"/>
          <w:sz w:val="24"/>
          <w:szCs w:val="24"/>
        </w:rPr>
      </w:pPr>
      <w:r w:rsidRPr="00F30872">
        <w:rPr>
          <w:rFonts w:ascii="Times New Roman" w:hAnsi="Times New Roman" w:cs="Times New Roman"/>
          <w:sz w:val="24"/>
          <w:szCs w:val="24"/>
        </w:rPr>
        <w:t xml:space="preserve">3. </w:t>
      </w:r>
      <w:proofErr w:type="gramStart"/>
      <w:r w:rsidRPr="00F30872">
        <w:rPr>
          <w:rFonts w:ascii="Times New Roman" w:hAnsi="Times New Roman" w:cs="Times New Roman"/>
          <w:sz w:val="24"/>
          <w:szCs w:val="24"/>
        </w:rPr>
        <w:t>Контроль за</w:t>
      </w:r>
      <w:proofErr w:type="gramEnd"/>
      <w:r w:rsidRPr="00F30872">
        <w:rPr>
          <w:rFonts w:ascii="Times New Roman" w:hAnsi="Times New Roman" w:cs="Times New Roman"/>
          <w:sz w:val="24"/>
          <w:szCs w:val="24"/>
        </w:rPr>
        <w:t xml:space="preserve"> исполнением данного постановления оставляю за собой.</w:t>
      </w:r>
    </w:p>
    <w:p w:rsidR="00BD519A" w:rsidRPr="00F30872" w:rsidRDefault="00BD519A" w:rsidP="00BD519A">
      <w:pPr>
        <w:jc w:val="both"/>
        <w:rPr>
          <w:rFonts w:ascii="Times New Roman" w:hAnsi="Times New Roman" w:cs="Times New Roman"/>
          <w:sz w:val="24"/>
          <w:szCs w:val="24"/>
        </w:rPr>
      </w:pPr>
    </w:p>
    <w:p w:rsidR="00BD519A" w:rsidRPr="00F30872" w:rsidRDefault="00BD519A" w:rsidP="00BD519A">
      <w:pPr>
        <w:jc w:val="both"/>
        <w:rPr>
          <w:rFonts w:ascii="Times New Roman" w:hAnsi="Times New Roman" w:cs="Times New Roman"/>
          <w:sz w:val="24"/>
          <w:szCs w:val="24"/>
        </w:rPr>
      </w:pPr>
      <w:r w:rsidRPr="00F30872">
        <w:rPr>
          <w:rFonts w:ascii="Times New Roman" w:hAnsi="Times New Roman" w:cs="Times New Roman"/>
          <w:sz w:val="24"/>
          <w:szCs w:val="24"/>
        </w:rPr>
        <w:t xml:space="preserve">Глава </w:t>
      </w:r>
      <w:proofErr w:type="spellStart"/>
      <w:r w:rsidRPr="00F30872">
        <w:rPr>
          <w:rFonts w:ascii="Times New Roman" w:hAnsi="Times New Roman" w:cs="Times New Roman"/>
          <w:sz w:val="24"/>
          <w:szCs w:val="24"/>
        </w:rPr>
        <w:t>Лобинского</w:t>
      </w:r>
      <w:proofErr w:type="spellEnd"/>
      <w:r w:rsidRPr="00F30872">
        <w:rPr>
          <w:rFonts w:ascii="Times New Roman" w:hAnsi="Times New Roman" w:cs="Times New Roman"/>
          <w:sz w:val="24"/>
          <w:szCs w:val="24"/>
        </w:rPr>
        <w:t xml:space="preserve"> сельсовета</w:t>
      </w:r>
    </w:p>
    <w:p w:rsidR="00BD519A" w:rsidRPr="00F30872" w:rsidRDefault="00BD519A" w:rsidP="00BD519A">
      <w:pPr>
        <w:rPr>
          <w:rFonts w:ascii="Times New Roman" w:hAnsi="Times New Roman" w:cs="Times New Roman"/>
          <w:sz w:val="24"/>
          <w:szCs w:val="24"/>
        </w:rPr>
      </w:pPr>
      <w:r w:rsidRPr="00F30872">
        <w:rPr>
          <w:rFonts w:ascii="Times New Roman" w:hAnsi="Times New Roman" w:cs="Times New Roman"/>
          <w:sz w:val="24"/>
          <w:szCs w:val="24"/>
        </w:rPr>
        <w:t xml:space="preserve">Краснозерского района                                                                     </w:t>
      </w:r>
      <w:proofErr w:type="spellStart"/>
      <w:r w:rsidRPr="00F30872">
        <w:rPr>
          <w:rFonts w:ascii="Times New Roman" w:hAnsi="Times New Roman" w:cs="Times New Roman"/>
          <w:sz w:val="24"/>
          <w:szCs w:val="24"/>
        </w:rPr>
        <w:t>Ю.А.Довгаль</w:t>
      </w:r>
      <w:proofErr w:type="spellEnd"/>
    </w:p>
    <w:p w:rsidR="00BD519A" w:rsidRPr="00F30872" w:rsidRDefault="00BD519A" w:rsidP="00BD519A">
      <w:pPr>
        <w:rPr>
          <w:rFonts w:ascii="Times New Roman" w:hAnsi="Times New Roman" w:cs="Times New Roman"/>
          <w:sz w:val="24"/>
          <w:szCs w:val="24"/>
        </w:rPr>
      </w:pPr>
      <w:r w:rsidRPr="00F30872">
        <w:rPr>
          <w:rFonts w:ascii="Times New Roman" w:hAnsi="Times New Roman" w:cs="Times New Roman"/>
          <w:sz w:val="24"/>
          <w:szCs w:val="24"/>
        </w:rPr>
        <w:t>Новосибирской области</w:t>
      </w:r>
    </w:p>
    <w:p w:rsidR="00BD519A" w:rsidRPr="00F30872" w:rsidRDefault="00F32625" w:rsidP="00F32625">
      <w:pPr>
        <w:jc w:val="both"/>
        <w:rPr>
          <w:rFonts w:ascii="Times New Roman" w:hAnsi="Times New Roman" w:cs="Times New Roman"/>
          <w:sz w:val="24"/>
          <w:szCs w:val="24"/>
        </w:rPr>
      </w:pPr>
      <w:r w:rsidRPr="00F30872">
        <w:rPr>
          <w:rFonts w:ascii="Times New Roman" w:hAnsi="Times New Roman" w:cs="Times New Roman"/>
          <w:sz w:val="24"/>
          <w:szCs w:val="24"/>
        </w:rPr>
        <w:t>=========================================================================================</w:t>
      </w:r>
    </w:p>
    <w:p w:rsidR="00BD519A" w:rsidRPr="00F30872" w:rsidRDefault="00BD519A" w:rsidP="00BD519A">
      <w:pPr>
        <w:rPr>
          <w:rFonts w:ascii="Times New Roman" w:hAnsi="Times New Roman" w:cs="Times New Roman"/>
          <w:sz w:val="24"/>
          <w:szCs w:val="24"/>
        </w:rPr>
      </w:pPr>
    </w:p>
    <w:p w:rsidR="00F32625" w:rsidRPr="00F30872" w:rsidRDefault="00F32625" w:rsidP="00F32625">
      <w:pPr>
        <w:pStyle w:val="ConsPlusTitle"/>
        <w:widowControl/>
        <w:jc w:val="center"/>
        <w:rPr>
          <w:rFonts w:ascii="Times New Roman" w:hAnsi="Times New Roman" w:cs="Times New Roman"/>
          <w:b w:val="0"/>
          <w:sz w:val="24"/>
          <w:szCs w:val="24"/>
        </w:rPr>
      </w:pPr>
      <w:r w:rsidRPr="00F30872">
        <w:rPr>
          <w:rFonts w:ascii="Times New Roman" w:hAnsi="Times New Roman" w:cs="Times New Roman"/>
          <w:b w:val="0"/>
          <w:sz w:val="24"/>
          <w:szCs w:val="24"/>
        </w:rPr>
        <w:t xml:space="preserve">АДМИНИСТРАЦИЯ </w:t>
      </w:r>
    </w:p>
    <w:p w:rsidR="00F32625" w:rsidRPr="00F30872" w:rsidRDefault="00F32625" w:rsidP="00F32625">
      <w:pPr>
        <w:pStyle w:val="ConsPlusTitle"/>
        <w:widowControl/>
        <w:jc w:val="center"/>
        <w:rPr>
          <w:rFonts w:ascii="Times New Roman" w:hAnsi="Times New Roman" w:cs="Times New Roman"/>
          <w:b w:val="0"/>
          <w:sz w:val="24"/>
          <w:szCs w:val="24"/>
        </w:rPr>
      </w:pPr>
      <w:r w:rsidRPr="00F30872">
        <w:rPr>
          <w:rFonts w:ascii="Times New Roman" w:hAnsi="Times New Roman" w:cs="Times New Roman"/>
          <w:b w:val="0"/>
          <w:sz w:val="24"/>
          <w:szCs w:val="24"/>
        </w:rPr>
        <w:t>ЛОБИНСКОГО СЕЛЬСОВЕТА КРАСНОЗЕРСКОГО РАЙОНА</w:t>
      </w:r>
    </w:p>
    <w:p w:rsidR="00F32625" w:rsidRPr="00F30872" w:rsidRDefault="00F32625" w:rsidP="00F32625">
      <w:pPr>
        <w:pStyle w:val="ConsPlusTitle"/>
        <w:widowControl/>
        <w:jc w:val="center"/>
        <w:rPr>
          <w:rFonts w:ascii="Times New Roman" w:hAnsi="Times New Roman" w:cs="Times New Roman"/>
          <w:b w:val="0"/>
          <w:sz w:val="24"/>
          <w:szCs w:val="24"/>
        </w:rPr>
      </w:pPr>
      <w:r w:rsidRPr="00F30872">
        <w:rPr>
          <w:rFonts w:ascii="Times New Roman" w:hAnsi="Times New Roman" w:cs="Times New Roman"/>
          <w:b w:val="0"/>
          <w:sz w:val="24"/>
          <w:szCs w:val="24"/>
        </w:rPr>
        <w:t>НОВОСИБИРСКОЙ ОБЛАСТИ</w:t>
      </w:r>
    </w:p>
    <w:p w:rsidR="00F32625" w:rsidRPr="00F30872" w:rsidRDefault="00F32625" w:rsidP="00F32625">
      <w:pPr>
        <w:pStyle w:val="ConsPlusTitle"/>
        <w:widowControl/>
        <w:tabs>
          <w:tab w:val="left" w:pos="6810"/>
        </w:tabs>
        <w:jc w:val="both"/>
        <w:rPr>
          <w:rFonts w:ascii="Times New Roman" w:hAnsi="Times New Roman" w:cs="Times New Roman"/>
          <w:b w:val="0"/>
          <w:sz w:val="24"/>
          <w:szCs w:val="24"/>
        </w:rPr>
      </w:pPr>
    </w:p>
    <w:p w:rsidR="00F32625" w:rsidRPr="00F30872" w:rsidRDefault="00F32625" w:rsidP="00F32625">
      <w:pPr>
        <w:pStyle w:val="ConsPlusTitle"/>
        <w:widowControl/>
        <w:tabs>
          <w:tab w:val="left" w:pos="6810"/>
        </w:tabs>
        <w:jc w:val="both"/>
        <w:rPr>
          <w:rFonts w:ascii="Times New Roman" w:hAnsi="Times New Roman" w:cs="Times New Roman"/>
          <w:b w:val="0"/>
          <w:sz w:val="24"/>
          <w:szCs w:val="24"/>
        </w:rPr>
      </w:pPr>
      <w:r w:rsidRPr="00F30872">
        <w:rPr>
          <w:rFonts w:ascii="Times New Roman" w:hAnsi="Times New Roman" w:cs="Times New Roman"/>
          <w:b w:val="0"/>
          <w:sz w:val="24"/>
          <w:szCs w:val="24"/>
        </w:rPr>
        <w:t xml:space="preserve">                                                 ПОСТАНОВЛЕНИЕ</w:t>
      </w:r>
    </w:p>
    <w:p w:rsidR="00F32625" w:rsidRPr="00F30872" w:rsidRDefault="00F32625" w:rsidP="00F32625">
      <w:pPr>
        <w:pStyle w:val="ConsPlusTitle"/>
        <w:widowControl/>
        <w:tabs>
          <w:tab w:val="left" w:pos="6810"/>
        </w:tabs>
        <w:jc w:val="both"/>
        <w:rPr>
          <w:rFonts w:ascii="Times New Roman" w:hAnsi="Times New Roman" w:cs="Times New Roman"/>
          <w:b w:val="0"/>
          <w:sz w:val="24"/>
          <w:szCs w:val="24"/>
        </w:rPr>
      </w:pPr>
    </w:p>
    <w:p w:rsidR="00F32625" w:rsidRPr="00F30872" w:rsidRDefault="00F32625" w:rsidP="00F32625">
      <w:pPr>
        <w:pStyle w:val="ConsPlusTitle"/>
        <w:widowControl/>
        <w:tabs>
          <w:tab w:val="left" w:pos="7230"/>
        </w:tabs>
        <w:jc w:val="both"/>
        <w:rPr>
          <w:rFonts w:ascii="Times New Roman" w:hAnsi="Times New Roman" w:cs="Times New Roman"/>
          <w:b w:val="0"/>
          <w:sz w:val="24"/>
          <w:szCs w:val="24"/>
        </w:rPr>
      </w:pPr>
      <w:r w:rsidRPr="00F30872">
        <w:rPr>
          <w:rFonts w:ascii="Times New Roman" w:hAnsi="Times New Roman" w:cs="Times New Roman"/>
          <w:b w:val="0"/>
          <w:sz w:val="24"/>
          <w:szCs w:val="24"/>
        </w:rPr>
        <w:t xml:space="preserve">от 07.02.2018г.                               с. </w:t>
      </w:r>
      <w:proofErr w:type="spellStart"/>
      <w:r w:rsidRPr="00F30872">
        <w:rPr>
          <w:rFonts w:ascii="Times New Roman" w:hAnsi="Times New Roman" w:cs="Times New Roman"/>
          <w:b w:val="0"/>
          <w:sz w:val="24"/>
          <w:szCs w:val="24"/>
        </w:rPr>
        <w:t>Лобино</w:t>
      </w:r>
      <w:proofErr w:type="spellEnd"/>
      <w:r w:rsidRPr="00F30872">
        <w:rPr>
          <w:rFonts w:ascii="Times New Roman" w:hAnsi="Times New Roman" w:cs="Times New Roman"/>
          <w:b w:val="0"/>
          <w:sz w:val="24"/>
          <w:szCs w:val="24"/>
        </w:rPr>
        <w:tab/>
        <w:t xml:space="preserve">                   № 13                          </w:t>
      </w:r>
    </w:p>
    <w:p w:rsidR="00F32625" w:rsidRPr="00F30872" w:rsidRDefault="00F32625" w:rsidP="00F32625">
      <w:pPr>
        <w:ind w:right="4041"/>
        <w:jc w:val="both"/>
        <w:rPr>
          <w:rFonts w:ascii="Times New Roman" w:hAnsi="Times New Roman" w:cs="Times New Roman"/>
          <w:sz w:val="24"/>
          <w:szCs w:val="24"/>
        </w:rPr>
      </w:pPr>
    </w:p>
    <w:p w:rsidR="00F32625" w:rsidRPr="00F30872" w:rsidRDefault="00F32625" w:rsidP="00F32625">
      <w:pPr>
        <w:tabs>
          <w:tab w:val="left" w:pos="7938"/>
          <w:tab w:val="left" w:pos="8080"/>
          <w:tab w:val="left" w:pos="8364"/>
        </w:tabs>
        <w:spacing w:after="0" w:line="240" w:lineRule="auto"/>
        <w:ind w:right="1842"/>
        <w:jc w:val="both"/>
        <w:rPr>
          <w:rFonts w:ascii="Times New Roman" w:hAnsi="Times New Roman" w:cs="Times New Roman"/>
          <w:sz w:val="24"/>
          <w:szCs w:val="24"/>
        </w:rPr>
      </w:pPr>
      <w:r w:rsidRPr="00F30872">
        <w:rPr>
          <w:rFonts w:ascii="Times New Roman" w:hAnsi="Times New Roman" w:cs="Times New Roman"/>
          <w:sz w:val="24"/>
          <w:szCs w:val="24"/>
        </w:rPr>
        <w:t xml:space="preserve">О внесении изменений в административный регламент  предоставления  муниципальной услуги по приватизации имущества муниципальной казны, предоставление в залог, передача в доверительное управление по </w:t>
      </w:r>
      <w:proofErr w:type="gramStart"/>
      <w:r w:rsidRPr="00F30872">
        <w:rPr>
          <w:rFonts w:ascii="Times New Roman" w:hAnsi="Times New Roman" w:cs="Times New Roman"/>
          <w:sz w:val="24"/>
          <w:szCs w:val="24"/>
        </w:rPr>
        <w:t>концессионному</w:t>
      </w:r>
      <w:proofErr w:type="gramEnd"/>
      <w:r w:rsidRPr="00F30872">
        <w:rPr>
          <w:rFonts w:ascii="Times New Roman" w:hAnsi="Times New Roman" w:cs="Times New Roman"/>
          <w:sz w:val="24"/>
          <w:szCs w:val="24"/>
        </w:rPr>
        <w:t xml:space="preserve"> </w:t>
      </w:r>
    </w:p>
    <w:p w:rsidR="00F32625" w:rsidRPr="00F30872" w:rsidRDefault="00F32625" w:rsidP="00F32625">
      <w:pPr>
        <w:spacing w:after="0" w:line="240" w:lineRule="auto"/>
        <w:jc w:val="both"/>
        <w:rPr>
          <w:rFonts w:ascii="Times New Roman" w:hAnsi="Times New Roman" w:cs="Times New Roman"/>
          <w:sz w:val="24"/>
          <w:szCs w:val="24"/>
        </w:rPr>
      </w:pPr>
      <w:r w:rsidRPr="00F30872">
        <w:rPr>
          <w:rFonts w:ascii="Times New Roman" w:hAnsi="Times New Roman" w:cs="Times New Roman"/>
          <w:sz w:val="24"/>
          <w:szCs w:val="24"/>
        </w:rPr>
        <w:t xml:space="preserve">соглашению в порядке, предусмотренном </w:t>
      </w:r>
    </w:p>
    <w:p w:rsidR="00F32625" w:rsidRPr="00F30872" w:rsidRDefault="00F32625" w:rsidP="00F32625">
      <w:pPr>
        <w:spacing w:after="0" w:line="240" w:lineRule="auto"/>
        <w:jc w:val="both"/>
        <w:rPr>
          <w:rFonts w:ascii="Times New Roman" w:hAnsi="Times New Roman" w:cs="Times New Roman"/>
          <w:sz w:val="24"/>
          <w:szCs w:val="24"/>
        </w:rPr>
      </w:pPr>
      <w:r w:rsidRPr="00F30872">
        <w:rPr>
          <w:rFonts w:ascii="Times New Roman" w:hAnsi="Times New Roman" w:cs="Times New Roman"/>
          <w:sz w:val="24"/>
          <w:szCs w:val="24"/>
        </w:rPr>
        <w:t xml:space="preserve">действующим законодательством и </w:t>
      </w:r>
      <w:proofErr w:type="gramStart"/>
      <w:r w:rsidRPr="00F30872">
        <w:rPr>
          <w:rFonts w:ascii="Times New Roman" w:hAnsi="Times New Roman" w:cs="Times New Roman"/>
          <w:sz w:val="24"/>
          <w:szCs w:val="24"/>
        </w:rPr>
        <w:t>муниципальными</w:t>
      </w:r>
      <w:proofErr w:type="gramEnd"/>
      <w:r w:rsidRPr="00F30872">
        <w:rPr>
          <w:rFonts w:ascii="Times New Roman" w:hAnsi="Times New Roman" w:cs="Times New Roman"/>
          <w:sz w:val="24"/>
          <w:szCs w:val="24"/>
        </w:rPr>
        <w:t xml:space="preserve"> </w:t>
      </w:r>
    </w:p>
    <w:p w:rsidR="00F32625" w:rsidRPr="00F30872" w:rsidRDefault="00F32625" w:rsidP="00F32625">
      <w:pPr>
        <w:spacing w:after="0" w:line="240" w:lineRule="auto"/>
        <w:jc w:val="both"/>
        <w:rPr>
          <w:rFonts w:ascii="Times New Roman" w:hAnsi="Times New Roman" w:cs="Times New Roman"/>
          <w:sz w:val="24"/>
          <w:szCs w:val="24"/>
        </w:rPr>
      </w:pPr>
      <w:r w:rsidRPr="00F30872">
        <w:rPr>
          <w:rFonts w:ascii="Times New Roman" w:hAnsi="Times New Roman" w:cs="Times New Roman"/>
          <w:sz w:val="24"/>
          <w:szCs w:val="24"/>
        </w:rPr>
        <w:t xml:space="preserve">правовыми актами, </w:t>
      </w:r>
      <w:proofErr w:type="gramStart"/>
      <w:r w:rsidRPr="00F30872">
        <w:rPr>
          <w:rFonts w:ascii="Times New Roman" w:hAnsi="Times New Roman" w:cs="Times New Roman"/>
          <w:sz w:val="24"/>
          <w:szCs w:val="24"/>
        </w:rPr>
        <w:t>утвержденный</w:t>
      </w:r>
      <w:proofErr w:type="gramEnd"/>
      <w:r w:rsidRPr="00F30872">
        <w:rPr>
          <w:rFonts w:ascii="Times New Roman" w:hAnsi="Times New Roman" w:cs="Times New Roman"/>
          <w:sz w:val="24"/>
          <w:szCs w:val="24"/>
        </w:rPr>
        <w:t xml:space="preserve"> постановлением</w:t>
      </w:r>
    </w:p>
    <w:p w:rsidR="00F32625" w:rsidRPr="00F30872" w:rsidRDefault="00F32625" w:rsidP="00F32625">
      <w:pPr>
        <w:spacing w:after="0" w:line="240" w:lineRule="auto"/>
        <w:jc w:val="both"/>
        <w:rPr>
          <w:rFonts w:ascii="Times New Roman" w:hAnsi="Times New Roman" w:cs="Times New Roman"/>
          <w:sz w:val="24"/>
          <w:szCs w:val="24"/>
        </w:rPr>
      </w:pPr>
      <w:r w:rsidRPr="00F30872">
        <w:rPr>
          <w:rFonts w:ascii="Times New Roman" w:hAnsi="Times New Roman" w:cs="Times New Roman"/>
          <w:sz w:val="24"/>
          <w:szCs w:val="24"/>
        </w:rPr>
        <w:t xml:space="preserve"> администрации </w:t>
      </w:r>
      <w:proofErr w:type="spellStart"/>
      <w:r w:rsidRPr="00F30872">
        <w:rPr>
          <w:rFonts w:ascii="Times New Roman" w:hAnsi="Times New Roman" w:cs="Times New Roman"/>
          <w:sz w:val="24"/>
          <w:szCs w:val="24"/>
        </w:rPr>
        <w:t>Лобинского</w:t>
      </w:r>
      <w:proofErr w:type="spellEnd"/>
      <w:r w:rsidRPr="00F30872">
        <w:rPr>
          <w:rFonts w:ascii="Times New Roman" w:hAnsi="Times New Roman" w:cs="Times New Roman"/>
          <w:sz w:val="24"/>
          <w:szCs w:val="24"/>
        </w:rPr>
        <w:t xml:space="preserve">  сельсовета</w:t>
      </w:r>
    </w:p>
    <w:p w:rsidR="00F32625" w:rsidRPr="00F30872" w:rsidRDefault="00F32625" w:rsidP="00F32625">
      <w:pPr>
        <w:spacing w:after="0" w:line="240" w:lineRule="auto"/>
        <w:jc w:val="both"/>
        <w:rPr>
          <w:rFonts w:ascii="Times New Roman" w:hAnsi="Times New Roman" w:cs="Times New Roman"/>
          <w:sz w:val="24"/>
          <w:szCs w:val="24"/>
        </w:rPr>
      </w:pPr>
      <w:r w:rsidRPr="00F30872">
        <w:rPr>
          <w:rFonts w:ascii="Times New Roman" w:hAnsi="Times New Roman" w:cs="Times New Roman"/>
          <w:sz w:val="24"/>
          <w:szCs w:val="24"/>
        </w:rPr>
        <w:t>Краснозерского района Новосибирской области  от 14.03.2012 г. № 30</w:t>
      </w:r>
    </w:p>
    <w:p w:rsidR="00F32625" w:rsidRPr="00F30872" w:rsidRDefault="00F32625" w:rsidP="00F32625">
      <w:pPr>
        <w:tabs>
          <w:tab w:val="left" w:pos="6660"/>
        </w:tabs>
        <w:spacing w:after="0"/>
        <w:ind w:right="3261"/>
        <w:jc w:val="both"/>
        <w:rPr>
          <w:rFonts w:ascii="Times New Roman" w:hAnsi="Times New Roman" w:cs="Times New Roman"/>
          <w:sz w:val="24"/>
          <w:szCs w:val="24"/>
        </w:rPr>
      </w:pPr>
    </w:p>
    <w:p w:rsidR="00F32625" w:rsidRPr="00F30872" w:rsidRDefault="00F32625" w:rsidP="00F32625">
      <w:pPr>
        <w:ind w:firstLine="720"/>
        <w:jc w:val="both"/>
        <w:rPr>
          <w:rFonts w:ascii="Times New Roman" w:hAnsi="Times New Roman" w:cs="Times New Roman"/>
          <w:sz w:val="24"/>
          <w:szCs w:val="24"/>
        </w:rPr>
      </w:pPr>
      <w:r w:rsidRPr="00F30872">
        <w:rPr>
          <w:rFonts w:ascii="Times New Roman" w:hAnsi="Times New Roman" w:cs="Times New Roman"/>
          <w:sz w:val="24"/>
          <w:szCs w:val="24"/>
        </w:rPr>
        <w:t>На основании протеста Прокуратуры Краснозерского района Новосибирской области от 22.01.2018г.  № 2/24-2-6-18</w:t>
      </w:r>
      <w:r w:rsidRPr="00F30872">
        <w:rPr>
          <w:rFonts w:ascii="Times New Roman" w:hAnsi="Times New Roman" w:cs="Times New Roman"/>
          <w:bCs/>
          <w:color w:val="000000"/>
          <w:sz w:val="24"/>
          <w:szCs w:val="24"/>
          <w:shd w:val="clear" w:color="auto" w:fill="FFFFFF"/>
        </w:rPr>
        <w:t xml:space="preserve">, </w:t>
      </w:r>
      <w:r w:rsidRPr="00F30872">
        <w:rPr>
          <w:rFonts w:ascii="Times New Roman" w:hAnsi="Times New Roman" w:cs="Times New Roman"/>
          <w:sz w:val="24"/>
          <w:szCs w:val="24"/>
        </w:rPr>
        <w:t xml:space="preserve">в целях приведения  муниципальных нормативных правовых актов </w:t>
      </w:r>
      <w:proofErr w:type="spellStart"/>
      <w:r w:rsidRPr="00F30872">
        <w:rPr>
          <w:rFonts w:ascii="Times New Roman" w:hAnsi="Times New Roman" w:cs="Times New Roman"/>
          <w:sz w:val="24"/>
          <w:szCs w:val="24"/>
        </w:rPr>
        <w:t>Лобинского</w:t>
      </w:r>
      <w:proofErr w:type="spellEnd"/>
      <w:r w:rsidRPr="00F30872">
        <w:rPr>
          <w:rFonts w:ascii="Times New Roman" w:hAnsi="Times New Roman" w:cs="Times New Roman"/>
          <w:sz w:val="24"/>
          <w:szCs w:val="24"/>
        </w:rPr>
        <w:t xml:space="preserve"> сельсовета  Краснозерского района  Новосибирской области  в соответствие с действующим законодательством </w:t>
      </w:r>
    </w:p>
    <w:p w:rsidR="00F32625" w:rsidRPr="00F30872" w:rsidRDefault="00F32625" w:rsidP="00F32625">
      <w:pPr>
        <w:jc w:val="both"/>
        <w:rPr>
          <w:rFonts w:ascii="Times New Roman" w:hAnsi="Times New Roman" w:cs="Times New Roman"/>
          <w:sz w:val="24"/>
          <w:szCs w:val="24"/>
        </w:rPr>
      </w:pPr>
      <w:r w:rsidRPr="00F30872">
        <w:rPr>
          <w:rFonts w:ascii="Times New Roman" w:hAnsi="Times New Roman" w:cs="Times New Roman"/>
          <w:sz w:val="24"/>
          <w:szCs w:val="24"/>
        </w:rPr>
        <w:t>ПОСТАНОВЛЯЮТ:</w:t>
      </w:r>
    </w:p>
    <w:p w:rsidR="00F32625" w:rsidRPr="00F30872" w:rsidRDefault="00F32625" w:rsidP="00F32625">
      <w:pPr>
        <w:tabs>
          <w:tab w:val="left" w:pos="9923"/>
        </w:tabs>
        <w:ind w:left="142" w:right="-1" w:firstLine="425"/>
        <w:jc w:val="both"/>
        <w:rPr>
          <w:rFonts w:ascii="Times New Roman" w:hAnsi="Times New Roman" w:cs="Times New Roman"/>
          <w:sz w:val="24"/>
          <w:szCs w:val="24"/>
        </w:rPr>
      </w:pPr>
      <w:r w:rsidRPr="00F30872">
        <w:rPr>
          <w:rFonts w:ascii="Times New Roman" w:hAnsi="Times New Roman" w:cs="Times New Roman"/>
          <w:sz w:val="24"/>
          <w:szCs w:val="24"/>
        </w:rPr>
        <w:t>1.Внести в административный регламент предоставления муниципальной услуги по приватизации имущества муниципальной казны, предоставление в залог, передача в доверительное управление по концессионному соглашению в порядке, предусмотренном действующим законодательством и муниципальными правовыми актами, следующие изменения:</w:t>
      </w:r>
    </w:p>
    <w:p w:rsidR="00F32625" w:rsidRPr="00F30872" w:rsidRDefault="00F32625" w:rsidP="00F32625">
      <w:pPr>
        <w:jc w:val="both"/>
        <w:rPr>
          <w:rFonts w:ascii="Times New Roman" w:hAnsi="Times New Roman" w:cs="Times New Roman"/>
          <w:sz w:val="24"/>
          <w:szCs w:val="24"/>
        </w:rPr>
      </w:pPr>
      <w:r w:rsidRPr="00F30872">
        <w:rPr>
          <w:rFonts w:ascii="Times New Roman" w:hAnsi="Times New Roman" w:cs="Times New Roman"/>
          <w:sz w:val="24"/>
          <w:szCs w:val="24"/>
        </w:rPr>
        <w:t>а) пункт  1.2 административного регламента изложить в следующей редакции:</w:t>
      </w:r>
    </w:p>
    <w:p w:rsidR="00F32625" w:rsidRPr="00F30872" w:rsidRDefault="00F32625" w:rsidP="00F32625">
      <w:pPr>
        <w:jc w:val="both"/>
        <w:rPr>
          <w:rFonts w:ascii="Times New Roman" w:hAnsi="Times New Roman" w:cs="Times New Roman"/>
          <w:sz w:val="24"/>
          <w:szCs w:val="24"/>
        </w:rPr>
      </w:pPr>
      <w:r w:rsidRPr="00F30872">
        <w:rPr>
          <w:rFonts w:ascii="Times New Roman" w:hAnsi="Times New Roman" w:cs="Times New Roman"/>
          <w:sz w:val="24"/>
          <w:szCs w:val="24"/>
        </w:rPr>
        <w:t>«1.2 . Заявителями на предоставление муниципальной  услуги выступают: любые физические и юридические лица, за исключением:</w:t>
      </w:r>
    </w:p>
    <w:p w:rsidR="00F32625" w:rsidRPr="00F30872" w:rsidRDefault="00F32625" w:rsidP="00F32625">
      <w:pPr>
        <w:jc w:val="both"/>
        <w:rPr>
          <w:rFonts w:ascii="Times New Roman" w:hAnsi="Times New Roman" w:cs="Times New Roman"/>
          <w:sz w:val="24"/>
          <w:szCs w:val="24"/>
        </w:rPr>
      </w:pPr>
      <w:r w:rsidRPr="00F30872">
        <w:rPr>
          <w:rFonts w:ascii="Times New Roman" w:hAnsi="Times New Roman" w:cs="Times New Roman"/>
          <w:sz w:val="24"/>
          <w:szCs w:val="24"/>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налогообложение и (или) не предусматривающих раскрытия и предоставления информации при проведении финансовых операций (оффшорные зоны) (дале</w:t>
      </w:r>
      <w:proofErr w:type="gramStart"/>
      <w:r w:rsidRPr="00F30872">
        <w:rPr>
          <w:rFonts w:ascii="Times New Roman" w:hAnsi="Times New Roman" w:cs="Times New Roman"/>
          <w:sz w:val="24"/>
          <w:szCs w:val="24"/>
        </w:rPr>
        <w:t>е-</w:t>
      </w:r>
      <w:proofErr w:type="gramEnd"/>
      <w:r w:rsidRPr="00F30872">
        <w:rPr>
          <w:rFonts w:ascii="Times New Roman" w:hAnsi="Times New Roman" w:cs="Times New Roman"/>
          <w:sz w:val="24"/>
          <w:szCs w:val="24"/>
        </w:rPr>
        <w:t xml:space="preserve"> оффшорные компании);</w:t>
      </w:r>
    </w:p>
    <w:p w:rsidR="00F32625" w:rsidRPr="00F30872" w:rsidRDefault="00F32625" w:rsidP="00F32625">
      <w:pPr>
        <w:jc w:val="both"/>
        <w:rPr>
          <w:rFonts w:ascii="Times New Roman" w:hAnsi="Times New Roman" w:cs="Times New Roman"/>
          <w:sz w:val="24"/>
          <w:szCs w:val="24"/>
        </w:rPr>
      </w:pPr>
      <w:r w:rsidRPr="00F30872">
        <w:rPr>
          <w:rFonts w:ascii="Times New Roman" w:hAnsi="Times New Roman" w:cs="Times New Roman"/>
          <w:sz w:val="24"/>
          <w:szCs w:val="24"/>
        </w:rPr>
        <w:t>- юридических лиц, в отношении которых оффшорной компанией или группой лиц, в которую входит оффшорная компания, осуществляется контроль</w:t>
      </w:r>
      <w:proofErr w:type="gramStart"/>
      <w:r w:rsidRPr="00F30872">
        <w:rPr>
          <w:rFonts w:ascii="Times New Roman" w:hAnsi="Times New Roman" w:cs="Times New Roman"/>
          <w:sz w:val="24"/>
          <w:szCs w:val="24"/>
        </w:rPr>
        <w:t>. »</w:t>
      </w:r>
      <w:proofErr w:type="gramEnd"/>
    </w:p>
    <w:p w:rsidR="00F32625" w:rsidRPr="00F30872" w:rsidRDefault="00F32625" w:rsidP="00F32625">
      <w:pPr>
        <w:tabs>
          <w:tab w:val="left" w:pos="0"/>
          <w:tab w:val="left" w:pos="709"/>
          <w:tab w:val="left" w:pos="910"/>
          <w:tab w:val="left" w:pos="1080"/>
        </w:tabs>
        <w:jc w:val="both"/>
        <w:rPr>
          <w:rFonts w:ascii="Times New Roman" w:hAnsi="Times New Roman" w:cs="Times New Roman"/>
          <w:sz w:val="24"/>
          <w:szCs w:val="24"/>
        </w:rPr>
      </w:pPr>
      <w:r w:rsidRPr="00F30872">
        <w:rPr>
          <w:rFonts w:ascii="Times New Roman" w:hAnsi="Times New Roman" w:cs="Times New Roman"/>
          <w:sz w:val="24"/>
          <w:szCs w:val="24"/>
        </w:rPr>
        <w:t>б) абзац первый пункта 3.5.4  административного регламента изложить в следующей редакции</w:t>
      </w:r>
      <w:proofErr w:type="gramStart"/>
      <w:r w:rsidRPr="00F30872">
        <w:rPr>
          <w:rFonts w:ascii="Times New Roman" w:hAnsi="Times New Roman" w:cs="Times New Roman"/>
          <w:sz w:val="24"/>
          <w:szCs w:val="24"/>
        </w:rPr>
        <w:t xml:space="preserve"> :</w:t>
      </w:r>
      <w:proofErr w:type="gramEnd"/>
    </w:p>
    <w:p w:rsidR="00F32625" w:rsidRPr="00F30872" w:rsidRDefault="00F32625" w:rsidP="00F32625">
      <w:pPr>
        <w:ind w:firstLine="540"/>
        <w:jc w:val="both"/>
        <w:rPr>
          <w:rFonts w:ascii="Times New Roman" w:hAnsi="Times New Roman" w:cs="Times New Roman"/>
          <w:sz w:val="24"/>
          <w:szCs w:val="24"/>
        </w:rPr>
      </w:pPr>
      <w:r w:rsidRPr="00F30872">
        <w:rPr>
          <w:rFonts w:ascii="Times New Roman" w:hAnsi="Times New Roman" w:cs="Times New Roman"/>
          <w:sz w:val="24"/>
          <w:szCs w:val="24"/>
        </w:rPr>
        <w:t>«3.5.4</w:t>
      </w:r>
      <w:proofErr w:type="gramStart"/>
      <w:r w:rsidRPr="00F30872">
        <w:rPr>
          <w:rFonts w:ascii="Times New Roman" w:hAnsi="Times New Roman" w:cs="Times New Roman"/>
          <w:sz w:val="24"/>
          <w:szCs w:val="24"/>
        </w:rPr>
        <w:t xml:space="preserve">  Д</w:t>
      </w:r>
      <w:proofErr w:type="gramEnd"/>
      <w:r w:rsidRPr="00F30872">
        <w:rPr>
          <w:rFonts w:ascii="Times New Roman" w:hAnsi="Times New Roman" w:cs="Times New Roman"/>
          <w:sz w:val="24"/>
          <w:szCs w:val="24"/>
        </w:rPr>
        <w:t xml:space="preserve">ля участия в аукционе претендент вносит задаток в размере 20 процентов начальной цены, указанной в информационном сообщении о проведении аукциона, на счета, указанные в информационном сообщении о проведении аукциона. </w:t>
      </w:r>
      <w:proofErr w:type="gramStart"/>
      <w:r w:rsidRPr="00F30872">
        <w:rPr>
          <w:rFonts w:ascii="Times New Roman" w:hAnsi="Times New Roman" w:cs="Times New Roman"/>
          <w:bCs/>
          <w:color w:val="000000"/>
          <w:sz w:val="24"/>
          <w:szCs w:val="24"/>
          <w:shd w:val="clear" w:color="auto" w:fill="FFFFFF"/>
        </w:rPr>
        <w:t xml:space="preserve">В случае если функции продавца осуществляют агент или юридические лица, которые вправе на основании решений субъектов Российской Федерации или органов местного самоуправления привлекать к осуществлению функций продавца юридических лиц на </w:t>
      </w:r>
      <w:r w:rsidRPr="00F30872">
        <w:rPr>
          <w:rFonts w:ascii="Times New Roman" w:hAnsi="Times New Roman" w:cs="Times New Roman"/>
          <w:bCs/>
          <w:color w:val="000000"/>
          <w:sz w:val="24"/>
          <w:szCs w:val="24"/>
          <w:shd w:val="clear" w:color="auto" w:fill="FFFFFF"/>
        </w:rPr>
        <w:lastRenderedPageBreak/>
        <w:t xml:space="preserve">основании заключенных с ними договоров по результатам конкурсных процедур, </w:t>
      </w:r>
      <w:r w:rsidRPr="00F30872">
        <w:rPr>
          <w:rFonts w:ascii="Times New Roman" w:hAnsi="Times New Roman" w:cs="Times New Roman"/>
          <w:bCs/>
          <w:color w:val="000000"/>
          <w:sz w:val="24"/>
          <w:szCs w:val="24"/>
        </w:rPr>
        <w:br/>
      </w:r>
      <w:r w:rsidRPr="00F30872">
        <w:rPr>
          <w:rFonts w:ascii="Times New Roman" w:hAnsi="Times New Roman" w:cs="Times New Roman"/>
          <w:bCs/>
          <w:color w:val="000000"/>
          <w:sz w:val="24"/>
          <w:szCs w:val="24"/>
          <w:shd w:val="clear" w:color="auto" w:fill="FFFFFF"/>
        </w:rPr>
        <w:t>задаток вносится на один из счетов агента или указанных юридических лиц соответственно, указанных в информационном сообщении и открытых в 2 и</w:t>
      </w:r>
      <w:proofErr w:type="gramEnd"/>
      <w:r w:rsidRPr="00F30872">
        <w:rPr>
          <w:rFonts w:ascii="Times New Roman" w:hAnsi="Times New Roman" w:cs="Times New Roman"/>
          <w:bCs/>
          <w:color w:val="000000"/>
          <w:sz w:val="24"/>
          <w:szCs w:val="24"/>
          <w:shd w:val="clear" w:color="auto" w:fill="FFFFFF"/>
        </w:rPr>
        <w:t xml:space="preserve"> </w:t>
      </w:r>
      <w:proofErr w:type="gramStart"/>
      <w:r w:rsidRPr="00F30872">
        <w:rPr>
          <w:rFonts w:ascii="Times New Roman" w:hAnsi="Times New Roman" w:cs="Times New Roman"/>
          <w:bCs/>
          <w:color w:val="000000"/>
          <w:sz w:val="24"/>
          <w:szCs w:val="24"/>
          <w:shd w:val="clear" w:color="auto" w:fill="FFFFFF"/>
        </w:rPr>
        <w:t>более кредитных организациях, соответствующих требованиям, установленным </w:t>
      </w:r>
      <w:hyperlink r:id="rId8" w:anchor="block_2" w:history="1">
        <w:r w:rsidRPr="00F30872">
          <w:rPr>
            <w:rStyle w:val="a3"/>
            <w:rFonts w:ascii="Times New Roman" w:hAnsi="Times New Roman" w:cs="Times New Roman"/>
            <w:sz w:val="24"/>
            <w:szCs w:val="24"/>
          </w:rPr>
          <w:t>статьей 2</w:t>
        </w:r>
      </w:hyperlink>
      <w:r w:rsidRPr="00F30872">
        <w:rPr>
          <w:rFonts w:ascii="Times New Roman" w:hAnsi="Times New Roman" w:cs="Times New Roman"/>
          <w:bCs/>
          <w:color w:val="000000"/>
          <w:sz w:val="24"/>
          <w:szCs w:val="24"/>
          <w:shd w:val="clear" w:color="auto" w:fill="FFFFFF"/>
        </w:rPr>
        <w:t> Федерального закона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w:t>
      </w:r>
      <w:proofErr w:type="gramEnd"/>
      <w:r w:rsidRPr="00F30872">
        <w:rPr>
          <w:rFonts w:ascii="Times New Roman" w:hAnsi="Times New Roman" w:cs="Times New Roman"/>
          <w:sz w:val="24"/>
          <w:szCs w:val="24"/>
        </w:rPr>
        <w:t xml:space="preserve"> Договор о задатке (Приложение) заключается в день подачи заявки на следующих условиях</w:t>
      </w:r>
      <w:proofErr w:type="gramStart"/>
      <w:r w:rsidRPr="00F30872">
        <w:rPr>
          <w:rFonts w:ascii="Times New Roman" w:hAnsi="Times New Roman" w:cs="Times New Roman"/>
          <w:sz w:val="24"/>
          <w:szCs w:val="24"/>
        </w:rPr>
        <w:t>:»</w:t>
      </w:r>
      <w:proofErr w:type="gramEnd"/>
    </w:p>
    <w:p w:rsidR="00F32625" w:rsidRPr="00F30872" w:rsidRDefault="00F32625" w:rsidP="00F32625">
      <w:pPr>
        <w:pStyle w:val="formattext"/>
        <w:shd w:val="clear" w:color="auto" w:fill="FFFFFF"/>
        <w:spacing w:before="0" w:after="0"/>
        <w:jc w:val="both"/>
        <w:textAlignment w:val="baseline"/>
        <w:rPr>
          <w:spacing w:val="2"/>
        </w:rPr>
      </w:pPr>
      <w:r w:rsidRPr="00F30872">
        <w:rPr>
          <w:spacing w:val="2"/>
        </w:rPr>
        <w:t>в) пункт 3.5.6. административного регламента изложить в следующей редакции:</w:t>
      </w:r>
    </w:p>
    <w:p w:rsidR="00F32625" w:rsidRPr="00F30872" w:rsidRDefault="00F32625" w:rsidP="00F32625">
      <w:pPr>
        <w:pStyle w:val="s1"/>
        <w:spacing w:before="0" w:after="0"/>
        <w:jc w:val="both"/>
        <w:rPr>
          <w:bCs/>
          <w:color w:val="000000"/>
        </w:rPr>
      </w:pPr>
      <w:r w:rsidRPr="00F30872">
        <w:rPr>
          <w:spacing w:val="2"/>
        </w:rPr>
        <w:t xml:space="preserve">«3.5.6. </w:t>
      </w:r>
      <w:r w:rsidRPr="00F30872">
        <w:rPr>
          <w:bCs/>
          <w:color w:val="000000"/>
        </w:rPr>
        <w:t>Прием заявок начинается с даты, объявленной в информационном сообщении о проведен</w:t>
      </w:r>
      <w:proofErr w:type="gramStart"/>
      <w:r w:rsidRPr="00F30872">
        <w:rPr>
          <w:bCs/>
          <w:color w:val="000000"/>
        </w:rPr>
        <w:t>ии ау</w:t>
      </w:r>
      <w:proofErr w:type="gramEnd"/>
      <w:r w:rsidRPr="00F30872">
        <w:rPr>
          <w:bCs/>
          <w:color w:val="000000"/>
        </w:rPr>
        <w:t>кциона, и осуществляется в течение не менее 25 календарных дней.</w:t>
      </w:r>
    </w:p>
    <w:p w:rsidR="00F32625" w:rsidRPr="00F30872" w:rsidRDefault="00F32625" w:rsidP="00F32625">
      <w:pPr>
        <w:jc w:val="both"/>
        <w:rPr>
          <w:rFonts w:ascii="Times New Roman" w:hAnsi="Times New Roman" w:cs="Times New Roman"/>
          <w:bCs/>
          <w:color w:val="000000"/>
          <w:sz w:val="24"/>
          <w:szCs w:val="24"/>
        </w:rPr>
      </w:pPr>
      <w:r w:rsidRPr="00F30872">
        <w:rPr>
          <w:rFonts w:ascii="Times New Roman" w:hAnsi="Times New Roman" w:cs="Times New Roman"/>
          <w:bCs/>
          <w:color w:val="000000"/>
          <w:sz w:val="24"/>
          <w:szCs w:val="24"/>
        </w:rPr>
        <w:t>Признание претендентов участниками аукциона осуществляется в течение 5 рабочих дней со дня окончания срока приема указанных заявок. Аукцион проводится не позднее 3-го рабочего дня со дня признания претендентов участниками аукциона.</w:t>
      </w:r>
    </w:p>
    <w:p w:rsidR="00F32625" w:rsidRPr="00F30872" w:rsidRDefault="00F32625" w:rsidP="00F32625">
      <w:pPr>
        <w:jc w:val="both"/>
        <w:rPr>
          <w:rFonts w:ascii="Times New Roman" w:hAnsi="Times New Roman" w:cs="Times New Roman"/>
          <w:sz w:val="24"/>
          <w:szCs w:val="24"/>
        </w:rPr>
      </w:pPr>
      <w:r w:rsidRPr="00F30872">
        <w:rPr>
          <w:rFonts w:ascii="Times New Roman" w:hAnsi="Times New Roman" w:cs="Times New Roman"/>
          <w:sz w:val="24"/>
          <w:szCs w:val="24"/>
        </w:rPr>
        <w:t>г) пункт 3.5.7 административного регламента изложить в следующей редакции:</w:t>
      </w:r>
    </w:p>
    <w:p w:rsidR="00F32625" w:rsidRPr="00F30872" w:rsidRDefault="00F32625" w:rsidP="00F32625">
      <w:pPr>
        <w:pStyle w:val="formattext"/>
        <w:shd w:val="clear" w:color="auto" w:fill="FFFFFF"/>
        <w:spacing w:before="0" w:after="0"/>
        <w:jc w:val="both"/>
        <w:textAlignment w:val="baseline"/>
      </w:pPr>
      <w:r w:rsidRPr="00F30872">
        <w:t>«3.5.7  Результат административной процедуры:</w:t>
      </w:r>
    </w:p>
    <w:p w:rsidR="00F32625" w:rsidRPr="00F30872" w:rsidRDefault="00F32625" w:rsidP="00F32625">
      <w:pPr>
        <w:pStyle w:val="formattext"/>
        <w:shd w:val="clear" w:color="auto" w:fill="FFFFFF"/>
        <w:spacing w:before="0" w:after="0"/>
        <w:jc w:val="both"/>
        <w:textAlignment w:val="baseline"/>
      </w:pPr>
      <w:r w:rsidRPr="00F30872">
        <w:rPr>
          <w:bCs/>
          <w:color w:val="000000"/>
          <w:shd w:val="clear" w:color="auto" w:fill="FFFFFF"/>
        </w:rPr>
        <w:t xml:space="preserve"> - 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 На каждом экземпляре заявки продавцом делается отметка о принятии заявки с указанием ее номера, даты и времени принятия продавцом.</w:t>
      </w:r>
      <w:r w:rsidRPr="00F30872">
        <w:rPr>
          <w:bCs/>
          <w:color w:val="000000"/>
        </w:rPr>
        <w:br/>
      </w:r>
      <w:r w:rsidRPr="00F30872">
        <w:rPr>
          <w:bCs/>
          <w:color w:val="000000"/>
          <w:shd w:val="clear" w:color="auto" w:fill="FFFFFF"/>
        </w:rPr>
        <w:t xml:space="preserve"> - Заявки, поступившие по истечении срока их приема, указанного в информационном сообщении о проведен</w:t>
      </w:r>
      <w:proofErr w:type="gramStart"/>
      <w:r w:rsidRPr="00F30872">
        <w:rPr>
          <w:bCs/>
          <w:color w:val="000000"/>
          <w:shd w:val="clear" w:color="auto" w:fill="FFFFFF"/>
        </w:rPr>
        <w:t>ии ау</w:t>
      </w:r>
      <w:proofErr w:type="gramEnd"/>
      <w:r w:rsidRPr="00F30872">
        <w:rPr>
          <w:bCs/>
          <w:color w:val="000000"/>
          <w:shd w:val="clear" w:color="auto" w:fill="FFFFFF"/>
        </w:rPr>
        <w:t>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r w:rsidRPr="00F30872">
        <w:rPr>
          <w:bCs/>
          <w:color w:val="000000"/>
        </w:rPr>
        <w:br/>
      </w:r>
      <w:r w:rsidRPr="00F30872">
        <w:rPr>
          <w:bCs/>
          <w:color w:val="000000"/>
          <w:shd w:val="clear" w:color="auto" w:fill="FFFFFF"/>
        </w:rPr>
        <w:t>Продавец принимает меры по обеспечению сохранности заявок и прилагаемых к ним документов, в том числе предложений о цене имущества,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roofErr w:type="gramStart"/>
      <w:r w:rsidRPr="00F30872">
        <w:rPr>
          <w:bCs/>
          <w:color w:val="000000"/>
          <w:shd w:val="clear" w:color="auto" w:fill="FFFFFF"/>
        </w:rPr>
        <w:t>.</w:t>
      </w:r>
      <w:r w:rsidRPr="00F30872">
        <w:rPr>
          <w:spacing w:val="2"/>
        </w:rPr>
        <w:t>»</w:t>
      </w:r>
      <w:r w:rsidRPr="00F30872">
        <w:rPr>
          <w:spacing w:val="2"/>
        </w:rPr>
        <w:br/>
      </w:r>
      <w:proofErr w:type="spellStart"/>
      <w:proofErr w:type="gramEnd"/>
      <w:r w:rsidRPr="00F30872">
        <w:t>д</w:t>
      </w:r>
      <w:proofErr w:type="spellEnd"/>
      <w:r w:rsidRPr="00F30872">
        <w:t>) пункт 3.6.1  административного регламента  изложить в новой редакции:</w:t>
      </w:r>
    </w:p>
    <w:p w:rsidR="00F32625" w:rsidRPr="00F30872" w:rsidRDefault="00F32625" w:rsidP="00F32625">
      <w:pPr>
        <w:pStyle w:val="s1"/>
        <w:spacing w:before="0" w:after="0"/>
        <w:jc w:val="both"/>
        <w:rPr>
          <w:bCs/>
          <w:color w:val="000000"/>
        </w:rPr>
      </w:pPr>
      <w:r w:rsidRPr="00F30872">
        <w:rPr>
          <w:spacing w:val="2"/>
        </w:rPr>
        <w:t xml:space="preserve">«3.6.1 </w:t>
      </w:r>
      <w:r w:rsidRPr="00F30872">
        <w:rPr>
          <w:bCs/>
          <w:color w:val="000000"/>
        </w:rPr>
        <w:t>Решения продавца о признании претендентов участниками аукциона оформляется протоколом.</w:t>
      </w:r>
    </w:p>
    <w:p w:rsidR="00F32625" w:rsidRPr="00F30872" w:rsidRDefault="00F32625" w:rsidP="00F32625">
      <w:pPr>
        <w:pStyle w:val="s1"/>
        <w:spacing w:before="0" w:after="0"/>
        <w:jc w:val="both"/>
        <w:rPr>
          <w:bCs/>
          <w:color w:val="000000"/>
        </w:rPr>
      </w:pPr>
      <w:r w:rsidRPr="00F30872">
        <w:rPr>
          <w:bCs/>
          <w:color w:val="000000"/>
        </w:rPr>
        <w:t>В протоколе о признании претендентов участниками аукциона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F32625" w:rsidRPr="00F30872" w:rsidRDefault="00F32625" w:rsidP="00F32625">
      <w:pPr>
        <w:pStyle w:val="s1"/>
        <w:spacing w:before="0" w:after="0"/>
        <w:jc w:val="both"/>
        <w:rPr>
          <w:bCs/>
          <w:color w:val="000000"/>
        </w:rPr>
      </w:pPr>
      <w:r w:rsidRPr="00F30872">
        <w:rPr>
          <w:bCs/>
          <w:color w:val="000000"/>
        </w:rPr>
        <w:t>При наличии оснований для признания аукциона несостоявшимся продавец принимает соответствующее решение, которое оформляется протоколом.</w:t>
      </w:r>
    </w:p>
    <w:p w:rsidR="00F32625" w:rsidRPr="00F30872" w:rsidRDefault="00F32625" w:rsidP="00F32625">
      <w:pPr>
        <w:pStyle w:val="formattext"/>
        <w:shd w:val="clear" w:color="auto" w:fill="FFFFFF"/>
        <w:spacing w:before="0" w:after="0"/>
        <w:jc w:val="both"/>
        <w:textAlignment w:val="baseline"/>
      </w:pPr>
      <w:r w:rsidRPr="00F30872">
        <w:t>е) пункт 3.6.2 административного регламента изложить в следующей редакции</w:t>
      </w:r>
      <w:proofErr w:type="gramStart"/>
      <w:r w:rsidRPr="00F30872">
        <w:t xml:space="preserve"> :</w:t>
      </w:r>
      <w:proofErr w:type="gramEnd"/>
    </w:p>
    <w:p w:rsidR="00F32625" w:rsidRPr="00F30872" w:rsidRDefault="00F32625" w:rsidP="00F32625">
      <w:pPr>
        <w:ind w:firstLine="540"/>
        <w:jc w:val="both"/>
        <w:rPr>
          <w:rFonts w:ascii="Times New Roman" w:hAnsi="Times New Roman" w:cs="Times New Roman"/>
          <w:bCs/>
          <w:color w:val="000000"/>
          <w:sz w:val="24"/>
          <w:szCs w:val="24"/>
          <w:shd w:val="clear" w:color="auto" w:fill="FFFFFF"/>
        </w:rPr>
      </w:pPr>
      <w:r w:rsidRPr="00F30872">
        <w:rPr>
          <w:rFonts w:ascii="Times New Roman" w:hAnsi="Times New Roman" w:cs="Times New Roman"/>
          <w:sz w:val="24"/>
          <w:szCs w:val="24"/>
        </w:rPr>
        <w:t xml:space="preserve">«3.6.2 </w:t>
      </w:r>
      <w:r w:rsidRPr="00F30872">
        <w:rPr>
          <w:rFonts w:ascii="Times New Roman" w:hAnsi="Times New Roman" w:cs="Times New Roman"/>
          <w:bCs/>
          <w:color w:val="000000"/>
          <w:sz w:val="24"/>
          <w:szCs w:val="24"/>
          <w:shd w:val="clear" w:color="auto" w:fill="FFFFFF"/>
        </w:rPr>
        <w:t>Решение продавца о признании претендентов участниками аукциона принимается в течение 5  рабочих дней со дня окончания срока приема заявок</w:t>
      </w:r>
      <w:proofErr w:type="gramStart"/>
      <w:r w:rsidRPr="00F30872">
        <w:rPr>
          <w:rFonts w:ascii="Times New Roman" w:hAnsi="Times New Roman" w:cs="Times New Roman"/>
          <w:bCs/>
          <w:color w:val="000000"/>
          <w:sz w:val="24"/>
          <w:szCs w:val="24"/>
          <w:shd w:val="clear" w:color="auto" w:fill="FFFFFF"/>
        </w:rPr>
        <w:t>.»</w:t>
      </w:r>
      <w:proofErr w:type="gramEnd"/>
    </w:p>
    <w:p w:rsidR="00F32625" w:rsidRPr="00F30872" w:rsidRDefault="00F32625" w:rsidP="00F32625">
      <w:pPr>
        <w:ind w:firstLine="540"/>
        <w:jc w:val="both"/>
        <w:rPr>
          <w:rFonts w:ascii="Times New Roman" w:hAnsi="Times New Roman" w:cs="Times New Roman"/>
          <w:sz w:val="24"/>
          <w:szCs w:val="24"/>
        </w:rPr>
      </w:pPr>
      <w:r w:rsidRPr="00F30872">
        <w:rPr>
          <w:rFonts w:ascii="Times New Roman" w:hAnsi="Times New Roman" w:cs="Times New Roman"/>
          <w:sz w:val="24"/>
          <w:szCs w:val="24"/>
        </w:rPr>
        <w:t>ж) пункт 3.6.3 административного регламента изложить в следующей редакции:</w:t>
      </w:r>
    </w:p>
    <w:p w:rsidR="00F32625" w:rsidRPr="00F30872" w:rsidRDefault="00F32625" w:rsidP="00F32625">
      <w:pPr>
        <w:ind w:firstLine="567"/>
        <w:jc w:val="both"/>
        <w:rPr>
          <w:rFonts w:ascii="Times New Roman" w:hAnsi="Times New Roman" w:cs="Times New Roman"/>
          <w:bCs/>
          <w:color w:val="000000"/>
          <w:sz w:val="24"/>
          <w:szCs w:val="24"/>
          <w:shd w:val="clear" w:color="auto" w:fill="FFFFFF"/>
        </w:rPr>
      </w:pPr>
      <w:r w:rsidRPr="00F30872">
        <w:rPr>
          <w:rFonts w:ascii="Times New Roman" w:hAnsi="Times New Roman" w:cs="Times New Roman"/>
          <w:sz w:val="24"/>
          <w:szCs w:val="24"/>
        </w:rPr>
        <w:t>«3.6.3</w:t>
      </w:r>
      <w:proofErr w:type="gramStart"/>
      <w:r w:rsidRPr="00F30872">
        <w:rPr>
          <w:rFonts w:ascii="Times New Roman" w:hAnsi="Times New Roman" w:cs="Times New Roman"/>
          <w:sz w:val="24"/>
          <w:szCs w:val="24"/>
        </w:rPr>
        <w:t xml:space="preserve"> </w:t>
      </w:r>
      <w:r w:rsidRPr="00F30872">
        <w:rPr>
          <w:rFonts w:ascii="Times New Roman" w:hAnsi="Times New Roman" w:cs="Times New Roman"/>
          <w:bCs/>
          <w:color w:val="000000"/>
          <w:sz w:val="24"/>
          <w:szCs w:val="24"/>
          <w:shd w:val="clear" w:color="auto" w:fill="FFFFFF"/>
        </w:rPr>
        <w:t>В</w:t>
      </w:r>
      <w:proofErr w:type="gramEnd"/>
      <w:r w:rsidRPr="00F30872">
        <w:rPr>
          <w:rFonts w:ascii="Times New Roman" w:hAnsi="Times New Roman" w:cs="Times New Roman"/>
          <w:bCs/>
          <w:color w:val="000000"/>
          <w:sz w:val="24"/>
          <w:szCs w:val="24"/>
          <w:shd w:val="clear" w:color="auto" w:fill="FFFFFF"/>
        </w:rPr>
        <w:t xml:space="preserve"> день определения участников аукциона, указанный в информационном сообщении о проведении аукциона, продавец рассматривает заявки и документы </w:t>
      </w:r>
      <w:r w:rsidRPr="00F30872">
        <w:rPr>
          <w:rFonts w:ascii="Times New Roman" w:hAnsi="Times New Roman" w:cs="Times New Roman"/>
          <w:bCs/>
          <w:color w:val="000000"/>
          <w:sz w:val="24"/>
          <w:szCs w:val="24"/>
          <w:shd w:val="clear" w:color="auto" w:fill="FFFFFF"/>
        </w:rPr>
        <w:lastRenderedPageBreak/>
        <w:t>претендентов, устанавливает факт поступления от претендентов задатков на основании выписки (выписок) с соответствующего счета.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w:t>
      </w:r>
    </w:p>
    <w:p w:rsidR="00F32625" w:rsidRPr="00F30872" w:rsidRDefault="00F32625" w:rsidP="00F32625">
      <w:pPr>
        <w:jc w:val="both"/>
        <w:rPr>
          <w:rFonts w:ascii="Times New Roman" w:hAnsi="Times New Roman" w:cs="Times New Roman"/>
          <w:sz w:val="24"/>
          <w:szCs w:val="24"/>
        </w:rPr>
      </w:pPr>
      <w:r w:rsidRPr="00F30872">
        <w:rPr>
          <w:rFonts w:ascii="Times New Roman" w:hAnsi="Times New Roman" w:cs="Times New Roman"/>
          <w:sz w:val="24"/>
          <w:szCs w:val="24"/>
        </w:rPr>
        <w:t xml:space="preserve">    </w:t>
      </w:r>
      <w:proofErr w:type="spellStart"/>
      <w:r w:rsidRPr="00F30872">
        <w:rPr>
          <w:rFonts w:ascii="Times New Roman" w:hAnsi="Times New Roman" w:cs="Times New Roman"/>
          <w:sz w:val="24"/>
          <w:szCs w:val="24"/>
        </w:rPr>
        <w:t>з</w:t>
      </w:r>
      <w:proofErr w:type="spellEnd"/>
      <w:r w:rsidRPr="00F30872">
        <w:rPr>
          <w:rFonts w:ascii="Times New Roman" w:hAnsi="Times New Roman" w:cs="Times New Roman"/>
          <w:sz w:val="24"/>
          <w:szCs w:val="24"/>
        </w:rPr>
        <w:t>) пункт 3.6.6 административного регламента дополнить абзацем  следующего содержания:</w:t>
      </w:r>
    </w:p>
    <w:p w:rsidR="00F32625" w:rsidRPr="00F30872" w:rsidRDefault="00F32625" w:rsidP="00F32625">
      <w:pPr>
        <w:pStyle w:val="s1"/>
        <w:spacing w:before="0" w:after="0"/>
        <w:rPr>
          <w:bCs/>
          <w:color w:val="000000"/>
        </w:rPr>
      </w:pPr>
      <w:proofErr w:type="gramStart"/>
      <w:r w:rsidRPr="00F30872">
        <w:t>«</w:t>
      </w:r>
      <w:r w:rsidRPr="00F30872">
        <w:rPr>
          <w:bCs/>
          <w:color w:val="000000"/>
        </w:rPr>
        <w:t>Информация об отказе в допуске к участию в аукционе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 на сайте продавца государственного или муниципального имущества в сети "Интернет" в срок не позднее рабочего дня, следующего за днем принятия указанного решения.»</w:t>
      </w:r>
      <w:proofErr w:type="gramEnd"/>
    </w:p>
    <w:p w:rsidR="00F32625" w:rsidRPr="00F30872" w:rsidRDefault="00F32625" w:rsidP="00F32625">
      <w:pPr>
        <w:ind w:firstLine="426"/>
        <w:jc w:val="both"/>
        <w:rPr>
          <w:rFonts w:ascii="Times New Roman" w:hAnsi="Times New Roman" w:cs="Times New Roman"/>
          <w:sz w:val="24"/>
          <w:szCs w:val="24"/>
        </w:rPr>
      </w:pPr>
      <w:r w:rsidRPr="00F30872">
        <w:rPr>
          <w:rFonts w:ascii="Times New Roman" w:hAnsi="Times New Roman" w:cs="Times New Roman"/>
          <w:sz w:val="24"/>
          <w:szCs w:val="24"/>
        </w:rPr>
        <w:t xml:space="preserve">2. Опубликовать настоящее постановление в периодическом печатном издании «Вестник органов местного самоуправления  </w:t>
      </w:r>
      <w:proofErr w:type="spellStart"/>
      <w:r w:rsidRPr="00F30872">
        <w:rPr>
          <w:rFonts w:ascii="Times New Roman" w:hAnsi="Times New Roman" w:cs="Times New Roman"/>
          <w:sz w:val="24"/>
          <w:szCs w:val="24"/>
        </w:rPr>
        <w:t>Лобинского</w:t>
      </w:r>
      <w:proofErr w:type="spellEnd"/>
      <w:r w:rsidRPr="00F30872">
        <w:rPr>
          <w:rFonts w:ascii="Times New Roman" w:hAnsi="Times New Roman" w:cs="Times New Roman"/>
          <w:sz w:val="24"/>
          <w:szCs w:val="24"/>
        </w:rPr>
        <w:t xml:space="preserve">  сельсовета».</w:t>
      </w:r>
    </w:p>
    <w:p w:rsidR="00F32625" w:rsidRPr="00F30872" w:rsidRDefault="00F32625" w:rsidP="00F32625">
      <w:pPr>
        <w:ind w:left="360"/>
        <w:jc w:val="both"/>
        <w:rPr>
          <w:rFonts w:ascii="Times New Roman" w:hAnsi="Times New Roman" w:cs="Times New Roman"/>
          <w:sz w:val="24"/>
          <w:szCs w:val="24"/>
        </w:rPr>
      </w:pPr>
      <w:r w:rsidRPr="00F30872">
        <w:rPr>
          <w:rFonts w:ascii="Times New Roman" w:hAnsi="Times New Roman" w:cs="Times New Roman"/>
          <w:sz w:val="24"/>
          <w:szCs w:val="24"/>
        </w:rPr>
        <w:t xml:space="preserve">3. </w:t>
      </w:r>
      <w:proofErr w:type="gramStart"/>
      <w:r w:rsidRPr="00F30872">
        <w:rPr>
          <w:rFonts w:ascii="Times New Roman" w:hAnsi="Times New Roman" w:cs="Times New Roman"/>
          <w:sz w:val="24"/>
          <w:szCs w:val="24"/>
        </w:rPr>
        <w:t>Контроль за</w:t>
      </w:r>
      <w:proofErr w:type="gramEnd"/>
      <w:r w:rsidRPr="00F30872">
        <w:rPr>
          <w:rFonts w:ascii="Times New Roman" w:hAnsi="Times New Roman" w:cs="Times New Roman"/>
          <w:sz w:val="24"/>
          <w:szCs w:val="24"/>
        </w:rPr>
        <w:t xml:space="preserve"> исполнением данного постановления оставляю за собой.</w:t>
      </w:r>
    </w:p>
    <w:p w:rsidR="00F32625" w:rsidRPr="00F30872" w:rsidRDefault="00F32625" w:rsidP="00F32625">
      <w:pPr>
        <w:jc w:val="both"/>
        <w:rPr>
          <w:rFonts w:ascii="Times New Roman" w:hAnsi="Times New Roman" w:cs="Times New Roman"/>
          <w:sz w:val="24"/>
          <w:szCs w:val="24"/>
        </w:rPr>
      </w:pPr>
    </w:p>
    <w:p w:rsidR="00F32625" w:rsidRPr="00F30872" w:rsidRDefault="00F32625" w:rsidP="00F32625">
      <w:pPr>
        <w:jc w:val="both"/>
        <w:rPr>
          <w:rFonts w:ascii="Times New Roman" w:hAnsi="Times New Roman" w:cs="Times New Roman"/>
          <w:sz w:val="24"/>
          <w:szCs w:val="24"/>
        </w:rPr>
      </w:pPr>
      <w:r w:rsidRPr="00F30872">
        <w:rPr>
          <w:rFonts w:ascii="Times New Roman" w:hAnsi="Times New Roman" w:cs="Times New Roman"/>
          <w:sz w:val="24"/>
          <w:szCs w:val="24"/>
        </w:rPr>
        <w:t xml:space="preserve">Глава </w:t>
      </w:r>
      <w:proofErr w:type="spellStart"/>
      <w:r w:rsidRPr="00F30872">
        <w:rPr>
          <w:rFonts w:ascii="Times New Roman" w:hAnsi="Times New Roman" w:cs="Times New Roman"/>
          <w:sz w:val="24"/>
          <w:szCs w:val="24"/>
        </w:rPr>
        <w:t>Лобинского</w:t>
      </w:r>
      <w:proofErr w:type="spellEnd"/>
      <w:r w:rsidRPr="00F30872">
        <w:rPr>
          <w:rFonts w:ascii="Times New Roman" w:hAnsi="Times New Roman" w:cs="Times New Roman"/>
          <w:sz w:val="24"/>
          <w:szCs w:val="24"/>
        </w:rPr>
        <w:t xml:space="preserve"> сельсовета</w:t>
      </w:r>
    </w:p>
    <w:p w:rsidR="00F32625" w:rsidRPr="00F30872" w:rsidRDefault="00F32625" w:rsidP="00F32625">
      <w:pPr>
        <w:jc w:val="both"/>
        <w:rPr>
          <w:rFonts w:ascii="Times New Roman" w:hAnsi="Times New Roman" w:cs="Times New Roman"/>
          <w:sz w:val="24"/>
          <w:szCs w:val="24"/>
        </w:rPr>
      </w:pPr>
      <w:r w:rsidRPr="00F30872">
        <w:rPr>
          <w:rFonts w:ascii="Times New Roman" w:hAnsi="Times New Roman" w:cs="Times New Roman"/>
          <w:sz w:val="24"/>
          <w:szCs w:val="24"/>
        </w:rPr>
        <w:t xml:space="preserve">Краснозерского района                                                                          </w:t>
      </w:r>
    </w:p>
    <w:p w:rsidR="00F32625" w:rsidRPr="00F30872" w:rsidRDefault="00F32625" w:rsidP="00F32625">
      <w:pPr>
        <w:jc w:val="both"/>
        <w:rPr>
          <w:rFonts w:ascii="Times New Roman" w:hAnsi="Times New Roman" w:cs="Times New Roman"/>
          <w:sz w:val="24"/>
          <w:szCs w:val="24"/>
        </w:rPr>
      </w:pPr>
      <w:r w:rsidRPr="00F30872">
        <w:rPr>
          <w:rFonts w:ascii="Times New Roman" w:hAnsi="Times New Roman" w:cs="Times New Roman"/>
          <w:sz w:val="24"/>
          <w:szCs w:val="24"/>
        </w:rPr>
        <w:t xml:space="preserve">Новосибирской области                                       </w:t>
      </w:r>
      <w:proofErr w:type="spellStart"/>
      <w:r w:rsidRPr="00F30872">
        <w:rPr>
          <w:rFonts w:ascii="Times New Roman" w:hAnsi="Times New Roman" w:cs="Times New Roman"/>
          <w:sz w:val="24"/>
          <w:szCs w:val="24"/>
        </w:rPr>
        <w:t>Ю.А.Довгаль</w:t>
      </w:r>
      <w:proofErr w:type="spellEnd"/>
    </w:p>
    <w:p w:rsidR="00F32625" w:rsidRPr="00F30872" w:rsidRDefault="00F32625" w:rsidP="00F32625">
      <w:pPr>
        <w:jc w:val="both"/>
        <w:rPr>
          <w:rFonts w:ascii="Times New Roman" w:hAnsi="Times New Roman" w:cs="Times New Roman"/>
          <w:sz w:val="24"/>
          <w:szCs w:val="24"/>
        </w:rPr>
      </w:pPr>
      <w:r w:rsidRPr="00F30872">
        <w:rPr>
          <w:rFonts w:ascii="Times New Roman" w:hAnsi="Times New Roman" w:cs="Times New Roman"/>
          <w:sz w:val="24"/>
          <w:szCs w:val="24"/>
        </w:rPr>
        <w:t>=============================================================</w:t>
      </w:r>
    </w:p>
    <w:p w:rsidR="00F32625" w:rsidRPr="00F30872" w:rsidRDefault="00F32625" w:rsidP="00F32625">
      <w:pPr>
        <w:jc w:val="both"/>
        <w:rPr>
          <w:rFonts w:ascii="Times New Roman" w:hAnsi="Times New Roman" w:cs="Times New Roman"/>
          <w:sz w:val="24"/>
          <w:szCs w:val="24"/>
        </w:rPr>
      </w:pPr>
    </w:p>
    <w:p w:rsidR="00F32625" w:rsidRDefault="00F32625" w:rsidP="00F32625">
      <w:pPr>
        <w:jc w:val="both"/>
        <w:rPr>
          <w:sz w:val="28"/>
          <w:szCs w:val="28"/>
        </w:rPr>
      </w:pPr>
    </w:p>
    <w:p w:rsidR="00F32625" w:rsidRDefault="00F32625" w:rsidP="00F32625">
      <w:pPr>
        <w:jc w:val="both"/>
        <w:rPr>
          <w:sz w:val="28"/>
          <w:szCs w:val="28"/>
        </w:rPr>
      </w:pPr>
    </w:p>
    <w:p w:rsidR="00F32625" w:rsidRDefault="00F32625" w:rsidP="00F32625">
      <w:pPr>
        <w:jc w:val="both"/>
        <w:rPr>
          <w:sz w:val="28"/>
          <w:szCs w:val="28"/>
        </w:rPr>
      </w:pPr>
    </w:p>
    <w:p w:rsidR="00F32625" w:rsidRDefault="00F32625" w:rsidP="00F32625">
      <w:pPr>
        <w:jc w:val="both"/>
        <w:rPr>
          <w:sz w:val="28"/>
          <w:szCs w:val="28"/>
        </w:rPr>
      </w:pPr>
    </w:p>
    <w:p w:rsidR="00F32625" w:rsidRDefault="00F32625" w:rsidP="00F32625">
      <w:pPr>
        <w:jc w:val="both"/>
        <w:rPr>
          <w:sz w:val="28"/>
          <w:szCs w:val="28"/>
        </w:rPr>
      </w:pPr>
    </w:p>
    <w:p w:rsidR="00F32625" w:rsidRDefault="00F32625" w:rsidP="00F32625">
      <w:pPr>
        <w:jc w:val="both"/>
        <w:rPr>
          <w:sz w:val="28"/>
          <w:szCs w:val="28"/>
        </w:rPr>
      </w:pPr>
    </w:p>
    <w:p w:rsidR="00FF1873" w:rsidRDefault="00FF1873" w:rsidP="00A9404A">
      <w:pPr>
        <w:jc w:val="center"/>
        <w:rPr>
          <w:rFonts w:ascii="Times New Roman" w:hAnsi="Times New Roman" w:cs="Times New Roman"/>
          <w:b/>
          <w:sz w:val="28"/>
          <w:szCs w:val="28"/>
        </w:rPr>
      </w:pPr>
    </w:p>
    <w:p w:rsidR="00143714" w:rsidRDefault="00143714"/>
    <w:sectPr w:rsidR="00143714" w:rsidSect="00C841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9404A"/>
    <w:rsid w:val="00005E0D"/>
    <w:rsid w:val="00143714"/>
    <w:rsid w:val="001B3826"/>
    <w:rsid w:val="008F05A4"/>
    <w:rsid w:val="00A9404A"/>
    <w:rsid w:val="00BD519A"/>
    <w:rsid w:val="00C84172"/>
    <w:rsid w:val="00F30872"/>
    <w:rsid w:val="00F32625"/>
    <w:rsid w:val="00FF18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1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D519A"/>
    <w:rPr>
      <w:color w:val="000080"/>
      <w:u w:val="single"/>
    </w:rPr>
  </w:style>
  <w:style w:type="paragraph" w:customStyle="1" w:styleId="ConsPlusTitle">
    <w:name w:val="ConsPlusTitle"/>
    <w:rsid w:val="00BD519A"/>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formattext">
    <w:name w:val="formattext"/>
    <w:basedOn w:val="a"/>
    <w:rsid w:val="00F3262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1">
    <w:name w:val="s_1"/>
    <w:basedOn w:val="a"/>
    <w:rsid w:val="00F32625"/>
    <w:pPr>
      <w:suppressAutoHyphens/>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94057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700454/741609f9002bd54a24e5c49cb5af953b/" TargetMode="External"/><Relationship Id="rId3" Type="http://schemas.openxmlformats.org/officeDocument/2006/relationships/webSettings" Target="webSettings.xml"/><Relationship Id="rId7" Type="http://schemas.openxmlformats.org/officeDocument/2006/relationships/hyperlink" Target="http://www.consultant.ru/document/cons_doc_LAW_61763/4f6f8ce989e05f92c8d919d5b2f54ec435cabaf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93312/" TargetMode="External"/><Relationship Id="rId5" Type="http://schemas.openxmlformats.org/officeDocument/2006/relationships/hyperlink" Target="http://www.consultant.ru/document/cons_doc_LAW_144624/22f696c994c89cc75b8345810a2202bd25e68ba2/" TargetMode="External"/><Relationship Id="rId10" Type="http://schemas.openxmlformats.org/officeDocument/2006/relationships/theme" Target="theme/theme1.xml"/><Relationship Id="rId4" Type="http://schemas.openxmlformats.org/officeDocument/2006/relationships/hyperlink" Target="http://www.consultant.ru/document/cons_doc_LAW_102975/"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2352</Words>
  <Characters>13411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Uuser</dc:creator>
  <cp:keywords/>
  <dc:description/>
  <cp:lastModifiedBy>Uuser</cp:lastModifiedBy>
  <cp:revision>8</cp:revision>
  <dcterms:created xsi:type="dcterms:W3CDTF">2018-02-13T09:05:00Z</dcterms:created>
  <dcterms:modified xsi:type="dcterms:W3CDTF">2018-03-19T04:38:00Z</dcterms:modified>
</cp:coreProperties>
</file>