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8E" w:rsidRDefault="00F8618E" w:rsidP="00F86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FF4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15                                                                               от  25  июня  2020г.</w:t>
      </w: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rPr>
          <w:rFonts w:ascii="Times New Roman" w:hAnsi="Times New Roman" w:cs="Times New Roman"/>
          <w:b/>
          <w:sz w:val="28"/>
          <w:szCs w:val="28"/>
        </w:rPr>
      </w:pPr>
    </w:p>
    <w:p w:rsidR="00F8618E" w:rsidRDefault="00F8618E" w:rsidP="00F8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F8618E" w:rsidRDefault="00F8618E" w:rsidP="00F8618E"/>
    <w:p w:rsidR="00F8618E" w:rsidRDefault="00F8618E" w:rsidP="00F8618E"/>
    <w:p w:rsidR="00F8618E" w:rsidRDefault="00F8618E" w:rsidP="00F8618E"/>
    <w:p w:rsidR="00F8618E" w:rsidRPr="008B4DDA" w:rsidRDefault="00F8618E" w:rsidP="00F8618E">
      <w:pPr>
        <w:jc w:val="center"/>
        <w:rPr>
          <w:bCs/>
          <w:color w:val="000000" w:themeColor="text1"/>
          <w:sz w:val="28"/>
          <w:szCs w:val="28"/>
        </w:rPr>
      </w:pPr>
      <w:r w:rsidRPr="008B4DDA">
        <w:rPr>
          <w:bCs/>
          <w:color w:val="000000" w:themeColor="text1"/>
          <w:sz w:val="28"/>
          <w:szCs w:val="28"/>
        </w:rPr>
        <w:t>СОВЕТ ДЕПУТАТОВ ЛОБИНСКОГО СЕЛЬСОВЕТА</w:t>
      </w:r>
    </w:p>
    <w:p w:rsidR="00F8618E" w:rsidRPr="008B4DDA" w:rsidRDefault="00F8618E" w:rsidP="00F8618E">
      <w:pPr>
        <w:jc w:val="center"/>
        <w:rPr>
          <w:bCs/>
          <w:color w:val="000000" w:themeColor="text1"/>
          <w:sz w:val="28"/>
          <w:szCs w:val="28"/>
        </w:rPr>
      </w:pPr>
      <w:r w:rsidRPr="008B4DDA">
        <w:rPr>
          <w:bCs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F8618E" w:rsidRPr="008B4DDA" w:rsidRDefault="00F8618E" w:rsidP="00F8618E">
      <w:pPr>
        <w:jc w:val="center"/>
        <w:rPr>
          <w:bCs/>
          <w:color w:val="000000" w:themeColor="text1"/>
          <w:sz w:val="28"/>
          <w:szCs w:val="28"/>
        </w:rPr>
      </w:pPr>
    </w:p>
    <w:p w:rsidR="00F8618E" w:rsidRPr="008B4DDA" w:rsidRDefault="00F8618E" w:rsidP="00F8618E">
      <w:pPr>
        <w:pStyle w:val="1"/>
        <w:rPr>
          <w:b w:val="0"/>
          <w:color w:val="000000" w:themeColor="text1"/>
        </w:rPr>
      </w:pPr>
      <w:r w:rsidRPr="008B4DDA">
        <w:rPr>
          <w:b w:val="0"/>
          <w:color w:val="000000" w:themeColor="text1"/>
        </w:rPr>
        <w:t>РЕШЕНИЕ</w:t>
      </w:r>
    </w:p>
    <w:p w:rsidR="00F8618E" w:rsidRPr="008B4DDA" w:rsidRDefault="00F8618E" w:rsidP="00F8618E">
      <w:pPr>
        <w:pStyle w:val="3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Семидесятой сессии </w:t>
      </w:r>
    </w:p>
    <w:p w:rsidR="00F8618E" w:rsidRPr="008B4DDA" w:rsidRDefault="00F8618E" w:rsidP="00F8618E">
      <w:pPr>
        <w:jc w:val="center"/>
        <w:rPr>
          <w:bCs/>
          <w:color w:val="000000" w:themeColor="text1"/>
          <w:sz w:val="28"/>
          <w:szCs w:val="28"/>
        </w:rPr>
      </w:pPr>
    </w:p>
    <w:p w:rsidR="00F8618E" w:rsidRPr="00BC4A26" w:rsidRDefault="00F8618E" w:rsidP="00F861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«23</w:t>
      </w:r>
      <w:r w:rsidRPr="008B4DDA">
        <w:rPr>
          <w:color w:val="000000" w:themeColor="text1"/>
          <w:sz w:val="28"/>
          <w:szCs w:val="28"/>
        </w:rPr>
        <w:t xml:space="preserve">»  06. 2020                                    </w:t>
      </w:r>
      <w:proofErr w:type="spellStart"/>
      <w:r w:rsidRPr="008B4DDA">
        <w:rPr>
          <w:color w:val="000000" w:themeColor="text1"/>
          <w:sz w:val="28"/>
          <w:szCs w:val="28"/>
        </w:rPr>
        <w:t>с</w:t>
      </w:r>
      <w:proofErr w:type="gramStart"/>
      <w:r w:rsidRPr="008B4DDA">
        <w:rPr>
          <w:color w:val="000000" w:themeColor="text1"/>
          <w:sz w:val="28"/>
          <w:szCs w:val="28"/>
        </w:rPr>
        <w:t>.Л</w:t>
      </w:r>
      <w:proofErr w:type="gramEnd"/>
      <w:r w:rsidRPr="008B4DDA">
        <w:rPr>
          <w:color w:val="000000" w:themeColor="text1"/>
          <w:sz w:val="28"/>
          <w:szCs w:val="28"/>
        </w:rPr>
        <w:t>обино</w:t>
      </w:r>
      <w:proofErr w:type="spellEnd"/>
      <w:r w:rsidRPr="008B4DDA"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>№ 202</w:t>
      </w:r>
    </w:p>
    <w:p w:rsidR="00F8618E" w:rsidRPr="008B4DDA" w:rsidRDefault="00F8618E" w:rsidP="00F8618E">
      <w:pPr>
        <w:spacing w:after="0" w:line="240" w:lineRule="auto"/>
        <w:rPr>
          <w:color w:val="000000" w:themeColor="text1"/>
          <w:sz w:val="28"/>
          <w:szCs w:val="28"/>
        </w:rPr>
      </w:pPr>
      <w:r w:rsidRPr="008B4DDA">
        <w:rPr>
          <w:color w:val="000000" w:themeColor="text1"/>
          <w:sz w:val="28"/>
          <w:szCs w:val="28"/>
        </w:rPr>
        <w:t xml:space="preserve">О внесении изменений в решение Совета депутатов  </w:t>
      </w:r>
      <w:proofErr w:type="spellStart"/>
      <w:r w:rsidRPr="008B4DDA">
        <w:rPr>
          <w:color w:val="000000" w:themeColor="text1"/>
          <w:sz w:val="28"/>
          <w:szCs w:val="28"/>
        </w:rPr>
        <w:t>Лобинского</w:t>
      </w:r>
      <w:proofErr w:type="spellEnd"/>
      <w:r w:rsidRPr="008B4DDA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от 14.05.2020</w:t>
      </w:r>
    </w:p>
    <w:p w:rsidR="00F8618E" w:rsidRPr="008B4DDA" w:rsidRDefault="00F8618E" w:rsidP="00F8618E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8B4DDA">
        <w:rPr>
          <w:color w:val="000000" w:themeColor="text1"/>
          <w:sz w:val="28"/>
          <w:szCs w:val="28"/>
        </w:rPr>
        <w:t xml:space="preserve"> № 193</w:t>
      </w:r>
      <w:r w:rsidRPr="008B4DDA">
        <w:rPr>
          <w:i/>
          <w:color w:val="000000" w:themeColor="text1"/>
          <w:sz w:val="28"/>
          <w:szCs w:val="28"/>
        </w:rPr>
        <w:t xml:space="preserve"> </w:t>
      </w:r>
      <w:r w:rsidRPr="008B4DDA">
        <w:rPr>
          <w:color w:val="000000" w:themeColor="text1"/>
          <w:sz w:val="28"/>
          <w:szCs w:val="28"/>
        </w:rPr>
        <w:t>«Об утверждении Положения</w:t>
      </w:r>
      <w:r>
        <w:rPr>
          <w:color w:val="000000" w:themeColor="text1"/>
          <w:sz w:val="28"/>
          <w:szCs w:val="28"/>
        </w:rPr>
        <w:t xml:space="preserve"> </w:t>
      </w:r>
      <w:r w:rsidRPr="008B4DDA">
        <w:rPr>
          <w:color w:val="000000" w:themeColor="text1"/>
          <w:sz w:val="28"/>
          <w:szCs w:val="28"/>
        </w:rPr>
        <w:t>о порядке проведения конкурса</w:t>
      </w:r>
    </w:p>
    <w:p w:rsidR="00F8618E" w:rsidRPr="008B4DDA" w:rsidRDefault="00F8618E" w:rsidP="00F8618E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8B4DDA">
        <w:rPr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области».</w:t>
      </w:r>
    </w:p>
    <w:p w:rsidR="00F8618E" w:rsidRPr="00B2043C" w:rsidRDefault="00F8618E" w:rsidP="00F8618E">
      <w:pPr>
        <w:spacing w:after="0"/>
        <w:jc w:val="both"/>
        <w:rPr>
          <w:color w:val="000000" w:themeColor="text1"/>
          <w:sz w:val="28"/>
          <w:szCs w:val="28"/>
        </w:rPr>
      </w:pPr>
    </w:p>
    <w:p w:rsidR="00F8618E" w:rsidRPr="00B2043C" w:rsidRDefault="00F8618E" w:rsidP="00F8618E">
      <w:pPr>
        <w:jc w:val="both"/>
        <w:rPr>
          <w:color w:val="000000" w:themeColor="text1"/>
          <w:sz w:val="28"/>
          <w:szCs w:val="28"/>
        </w:rPr>
      </w:pPr>
    </w:p>
    <w:p w:rsidR="00F8618E" w:rsidRPr="00B2043C" w:rsidRDefault="00F8618E" w:rsidP="00F861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В соответствии со статьей 36 Федерального закона</w:t>
      </w:r>
      <w:r>
        <w:rPr>
          <w:color w:val="000000" w:themeColor="text1"/>
          <w:sz w:val="28"/>
          <w:szCs w:val="28"/>
        </w:rPr>
        <w:t xml:space="preserve"> от </w:t>
      </w:r>
      <w:r w:rsidRPr="00B2043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октября </w:t>
      </w:r>
      <w:r w:rsidRPr="00B2043C">
        <w:rPr>
          <w:color w:val="000000" w:themeColor="text1"/>
          <w:sz w:val="28"/>
          <w:szCs w:val="28"/>
        </w:rPr>
        <w:t xml:space="preserve">2003 </w:t>
      </w:r>
      <w:r>
        <w:rPr>
          <w:color w:val="000000" w:themeColor="text1"/>
          <w:sz w:val="28"/>
          <w:szCs w:val="28"/>
        </w:rPr>
        <w:t>года № </w:t>
      </w:r>
      <w:r w:rsidRPr="00B2043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 xml:space="preserve">статьей 4 </w:t>
      </w:r>
      <w:r>
        <w:rPr>
          <w:sz w:val="28"/>
          <w:szCs w:val="28"/>
        </w:rPr>
        <w:t>Федерального закона от 12 июня 2002 года № 67-ФЗ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</w:t>
      </w:r>
      <w:r w:rsidRPr="00B2043C"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статьи 8</w:t>
      </w:r>
      <w:r w:rsidRPr="00B2043C">
        <w:rPr>
          <w:color w:val="000000" w:themeColor="text1"/>
          <w:sz w:val="28"/>
          <w:szCs w:val="28"/>
        </w:rPr>
        <w:t xml:space="preserve"> Устава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B2043C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</w:p>
    <w:p w:rsidR="00F8618E" w:rsidRPr="00B2043C" w:rsidRDefault="00F8618E" w:rsidP="00F8618E">
      <w:pPr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РЕШИЛ:</w:t>
      </w:r>
    </w:p>
    <w:p w:rsidR="00F8618E" w:rsidRPr="001C7D20" w:rsidRDefault="00F8618E" w:rsidP="00F8618E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Внести в</w:t>
      </w:r>
      <w:r w:rsidRPr="00B2043C">
        <w:rPr>
          <w:color w:val="000000" w:themeColor="text1"/>
          <w:sz w:val="28"/>
          <w:szCs w:val="28"/>
        </w:rPr>
        <w:t xml:space="preserve"> Положение </w:t>
      </w:r>
      <w:r>
        <w:rPr>
          <w:color w:val="000000" w:themeColor="text1"/>
          <w:sz w:val="28"/>
          <w:szCs w:val="28"/>
        </w:rPr>
        <w:t>о</w:t>
      </w:r>
      <w:r w:rsidRPr="00B2043C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 w:rsidRPr="001C7D20">
        <w:rPr>
          <w:color w:val="000000" w:themeColor="text1"/>
          <w:sz w:val="28"/>
          <w:szCs w:val="28"/>
        </w:rPr>
        <w:t>утвержденное решением</w:t>
      </w:r>
      <w:r>
        <w:rPr>
          <w:color w:val="000000" w:themeColor="text1"/>
          <w:sz w:val="28"/>
          <w:szCs w:val="28"/>
        </w:rPr>
        <w:t xml:space="preserve"> Совета депутатов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Pr="001C7D20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1.05.2020 </w:t>
      </w:r>
      <w:r w:rsidRPr="001C7D20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193  следующие изменения:</w:t>
      </w:r>
    </w:p>
    <w:p w:rsidR="00F8618E" w:rsidRDefault="00F8618E" w:rsidP="00F8618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пункт 3.1 дополнить подпунктом 12 следующего содержания:</w:t>
      </w:r>
    </w:p>
    <w:p w:rsidR="00F8618E" w:rsidRPr="001C7D20" w:rsidRDefault="00F8618E" w:rsidP="00F8618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</w:t>
      </w:r>
      <w:r w:rsidRPr="001C7D20">
        <w:rPr>
          <w:color w:val="000000" w:themeColor="text1"/>
          <w:sz w:val="28"/>
          <w:szCs w:val="28"/>
        </w:rPr>
        <w:t>12) </w:t>
      </w:r>
      <w:r w:rsidRPr="001C7D20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4" w:history="1">
        <w:r w:rsidRPr="001C7D20">
          <w:rPr>
            <w:bCs/>
            <w:color w:val="000000" w:themeColor="text1"/>
            <w:sz w:val="28"/>
            <w:szCs w:val="28"/>
          </w:rPr>
          <w:t>статьей 106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6" w:history="1">
        <w:r w:rsidRPr="001C7D20">
          <w:rPr>
            <w:bCs/>
            <w:color w:val="000000" w:themeColor="text1"/>
            <w:sz w:val="28"/>
            <w:szCs w:val="28"/>
          </w:rPr>
          <w:t xml:space="preserve">частью третьей </w:t>
        </w:r>
        <w:r w:rsidRPr="001C7D20">
          <w:rPr>
            <w:bCs/>
            <w:color w:val="000000" w:themeColor="text1"/>
            <w:sz w:val="28"/>
            <w:szCs w:val="28"/>
          </w:rPr>
          <w:lastRenderedPageBreak/>
          <w:t>статьи 110.1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1C7D20">
          <w:rPr>
            <w:bCs/>
            <w:color w:val="000000" w:themeColor="text1"/>
            <w:sz w:val="28"/>
            <w:szCs w:val="28"/>
          </w:rPr>
          <w:t>статьей 136</w:t>
        </w:r>
      </w:hyperlink>
      <w:r w:rsidRPr="001C7D20">
        <w:rPr>
          <w:bCs/>
          <w:color w:val="000000" w:themeColor="text1"/>
          <w:sz w:val="28"/>
          <w:szCs w:val="28"/>
        </w:rPr>
        <w:t>,</w:t>
      </w:r>
      <w:proofErr w:type="gramEnd"/>
      <w:r w:rsidRPr="001C7D20">
        <w:rPr>
          <w:bCs/>
          <w:color w:val="000000" w:themeColor="text1"/>
          <w:sz w:val="28"/>
          <w:szCs w:val="28"/>
        </w:rPr>
        <w:t xml:space="preserve"> </w:t>
      </w:r>
      <w:hyperlink r:id="rId13" w:history="1">
        <w:r w:rsidRPr="001C7D20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14" w:history="1">
        <w:r w:rsidRPr="001C7D20">
          <w:rPr>
            <w:bCs/>
            <w:color w:val="000000" w:themeColor="text1"/>
            <w:sz w:val="28"/>
            <w:szCs w:val="28"/>
          </w:rPr>
          <w:t>третьей статьи 141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5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6" w:history="1">
        <w:r w:rsidRPr="001C7D20">
          <w:rPr>
            <w:bCs/>
            <w:color w:val="000000" w:themeColor="text1"/>
            <w:sz w:val="28"/>
            <w:szCs w:val="28"/>
          </w:rPr>
          <w:t>статьей 142.1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7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18" w:history="1">
        <w:r w:rsidRPr="001C7D20">
          <w:rPr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1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1" w:history="1">
        <w:r w:rsidRPr="001C7D20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22" w:history="1">
        <w:r w:rsidRPr="001C7D20">
          <w:rPr>
            <w:bCs/>
            <w:color w:val="000000" w:themeColor="text1"/>
            <w:sz w:val="28"/>
            <w:szCs w:val="28"/>
          </w:rPr>
          <w:t>пятой статьи 159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</w:t>
        </w:r>
        <w:bookmarkStart w:id="0" w:name="_GoBack"/>
        <w:bookmarkEnd w:id="0"/>
        <w:r w:rsidRPr="001C7D20">
          <w:rPr>
            <w:bCs/>
            <w:color w:val="000000" w:themeColor="text1"/>
            <w:sz w:val="28"/>
            <w:szCs w:val="28"/>
          </w:rPr>
          <w:t>тьи 200.3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1C7D20">
          <w:rPr>
            <w:bCs/>
            <w:color w:val="000000" w:themeColor="text1"/>
            <w:sz w:val="28"/>
            <w:szCs w:val="28"/>
          </w:rPr>
          <w:t>статьей 212.1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1C7D20">
          <w:rPr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47" w:history="1">
        <w:r w:rsidRPr="001C7D20">
          <w:rPr>
            <w:bCs/>
            <w:color w:val="000000" w:themeColor="text1"/>
            <w:sz w:val="28"/>
            <w:szCs w:val="28"/>
          </w:rPr>
          <w:t>второй статьи 273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8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0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1C7D20">
          <w:rPr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1C7D20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и </w:t>
      </w:r>
      <w:hyperlink r:id="rId55" w:history="1">
        <w:r w:rsidRPr="001C7D20">
          <w:rPr>
            <w:bCs/>
            <w:color w:val="000000" w:themeColor="text1"/>
            <w:sz w:val="28"/>
            <w:szCs w:val="28"/>
          </w:rPr>
          <w:t>второй статьи 313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6" w:history="1">
        <w:r w:rsidRPr="001C7D20">
          <w:rPr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1C7D20">
        <w:rPr>
          <w:bCs/>
          <w:color w:val="000000" w:themeColor="text1"/>
          <w:sz w:val="28"/>
          <w:szCs w:val="28"/>
        </w:rPr>
        <w:t xml:space="preserve">, </w:t>
      </w:r>
      <w:hyperlink r:id="rId58" w:history="1">
        <w:r w:rsidRPr="001C7D20">
          <w:rPr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1C7D20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</w:t>
      </w:r>
      <w:r>
        <w:rPr>
          <w:bCs/>
          <w:color w:val="000000" w:themeColor="text1"/>
          <w:sz w:val="28"/>
          <w:szCs w:val="28"/>
        </w:rPr>
        <w:t xml:space="preserve"> снятия или погашения судимости</w:t>
      </w:r>
      <w:proofErr w:type="gramStart"/>
      <w:r>
        <w:rPr>
          <w:bCs/>
          <w:color w:val="000000" w:themeColor="text1"/>
          <w:sz w:val="28"/>
          <w:szCs w:val="28"/>
        </w:rPr>
        <w:t>.».</w:t>
      </w:r>
      <w:proofErr w:type="gramEnd"/>
    </w:p>
    <w:p w:rsidR="00F8618E" w:rsidRDefault="00F8618E" w:rsidP="00F8618E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 Опубликовать настоящее решение</w:t>
      </w:r>
      <w:r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 xml:space="preserve">в периодическом печатном издании </w:t>
      </w:r>
      <w:r>
        <w:rPr>
          <w:color w:val="000000" w:themeColor="text1"/>
          <w:sz w:val="28"/>
          <w:szCs w:val="28"/>
        </w:rPr>
        <w:t xml:space="preserve"> «Вестник»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Pr="00B2043C">
        <w:rPr>
          <w:i/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 xml:space="preserve">и на официальном сайте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области.</w:t>
      </w:r>
    </w:p>
    <w:p w:rsidR="00F8618E" w:rsidRDefault="00F8618E" w:rsidP="00F8618E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BC4A26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Председатель Совета депутатов              </w:t>
      </w: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 w:rsidRPr="00BC4A26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A26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 Краснозерского района</w:t>
      </w: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8E" w:rsidRPr="00BC4A26" w:rsidRDefault="00F8618E" w:rsidP="00F8618E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</w:t>
      </w:r>
      <w:proofErr w:type="spellStart"/>
      <w:r w:rsidRPr="00BC4A26">
        <w:rPr>
          <w:rFonts w:ascii="Times New Roman" w:hAnsi="Times New Roman" w:cs="Times New Roman"/>
          <w:sz w:val="28"/>
          <w:szCs w:val="28"/>
          <w:lang w:eastAsia="ar-SA"/>
        </w:rPr>
        <w:t>Ю.А.Довгаль</w:t>
      </w:r>
      <w:proofErr w:type="spellEnd"/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proofErr w:type="spellStart"/>
      <w:r w:rsidRPr="00BC4A26">
        <w:rPr>
          <w:rFonts w:ascii="Times New Roman" w:hAnsi="Times New Roman" w:cs="Times New Roman"/>
          <w:sz w:val="28"/>
          <w:szCs w:val="28"/>
          <w:lang w:eastAsia="ar-SA"/>
        </w:rPr>
        <w:t>Л.К.Галай</w:t>
      </w:r>
      <w:proofErr w:type="spellEnd"/>
    </w:p>
    <w:p w:rsidR="00F8618E" w:rsidRDefault="00F8618E" w:rsidP="00BF3B9D">
      <w:pPr>
        <w:pBdr>
          <w:bottom w:val="double" w:sz="6" w:space="1" w:color="auto"/>
        </w:pBd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 23</w:t>
      </w: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июня </w:t>
      </w:r>
      <w:r w:rsidRPr="00BC4A26">
        <w:rPr>
          <w:rFonts w:ascii="Times New Roman" w:hAnsi="Times New Roman" w:cs="Times New Roman"/>
          <w:sz w:val="28"/>
          <w:szCs w:val="28"/>
          <w:lang w:eastAsia="ar-SA"/>
        </w:rPr>
        <w:t xml:space="preserve">2020 года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«23 </w:t>
      </w:r>
      <w:r w:rsidRPr="00BC4A26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BC4A26">
        <w:rPr>
          <w:rFonts w:ascii="Times New Roman" w:hAnsi="Times New Roman" w:cs="Times New Roman"/>
          <w:sz w:val="28"/>
          <w:szCs w:val="28"/>
          <w:lang w:eastAsia="ar-SA"/>
        </w:rPr>
        <w:t>2020 года</w:t>
      </w:r>
    </w:p>
    <w:p w:rsidR="00304B74" w:rsidRPr="00105417" w:rsidRDefault="00304B74" w:rsidP="00304B74">
      <w:pPr>
        <w:snapToGrid w:val="0"/>
        <w:jc w:val="center"/>
        <w:rPr>
          <w:sz w:val="28"/>
          <w:szCs w:val="28"/>
        </w:rPr>
      </w:pPr>
      <w:r w:rsidRPr="00105417">
        <w:rPr>
          <w:sz w:val="28"/>
          <w:szCs w:val="28"/>
        </w:rPr>
        <w:t>СОВЕТ ДЕПУТАТОВ</w:t>
      </w:r>
    </w:p>
    <w:p w:rsidR="00304B74" w:rsidRPr="00105417" w:rsidRDefault="00304B74" w:rsidP="00304B74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105417">
        <w:rPr>
          <w:sz w:val="28"/>
          <w:szCs w:val="28"/>
        </w:rPr>
        <w:t xml:space="preserve"> СЕЛЬСОВЕТА</w:t>
      </w:r>
    </w:p>
    <w:p w:rsidR="00304B74" w:rsidRPr="00105417" w:rsidRDefault="00304B74" w:rsidP="00304B74">
      <w:pPr>
        <w:jc w:val="center"/>
        <w:rPr>
          <w:sz w:val="28"/>
          <w:szCs w:val="28"/>
        </w:rPr>
      </w:pPr>
      <w:r w:rsidRPr="00105417">
        <w:rPr>
          <w:sz w:val="28"/>
        </w:rPr>
        <w:lastRenderedPageBreak/>
        <w:t xml:space="preserve">КРАСНОЗЕРСКОГО РАЙОНА </w:t>
      </w:r>
    </w:p>
    <w:p w:rsidR="00304B74" w:rsidRDefault="00304B74" w:rsidP="00304B74">
      <w:pPr>
        <w:jc w:val="center"/>
        <w:rPr>
          <w:sz w:val="28"/>
        </w:rPr>
      </w:pPr>
      <w:r w:rsidRPr="00105417">
        <w:rPr>
          <w:sz w:val="28"/>
        </w:rPr>
        <w:t>НОВОСИБИРСКОЙ ОБЛАСТИ</w:t>
      </w:r>
    </w:p>
    <w:p w:rsidR="00304B74" w:rsidRPr="00105417" w:rsidRDefault="00304B74" w:rsidP="00304B74">
      <w:pPr>
        <w:jc w:val="center"/>
        <w:rPr>
          <w:sz w:val="28"/>
        </w:rPr>
      </w:pPr>
      <w:r>
        <w:rPr>
          <w:sz w:val="28"/>
        </w:rPr>
        <w:t>(Пятого созыва)</w:t>
      </w:r>
    </w:p>
    <w:p w:rsidR="00304B74" w:rsidRPr="00105417" w:rsidRDefault="00304B74" w:rsidP="00304B74">
      <w:pPr>
        <w:keepNext/>
        <w:jc w:val="center"/>
        <w:outlineLvl w:val="5"/>
        <w:rPr>
          <w:sz w:val="28"/>
          <w:szCs w:val="28"/>
        </w:rPr>
      </w:pPr>
    </w:p>
    <w:p w:rsidR="00304B74" w:rsidRPr="00105417" w:rsidRDefault="00304B74" w:rsidP="00304B74">
      <w:pPr>
        <w:keepNext/>
        <w:jc w:val="center"/>
        <w:outlineLvl w:val="5"/>
        <w:rPr>
          <w:sz w:val="28"/>
          <w:szCs w:val="28"/>
        </w:rPr>
      </w:pPr>
      <w:r w:rsidRPr="00105417">
        <w:rPr>
          <w:sz w:val="28"/>
          <w:szCs w:val="28"/>
        </w:rPr>
        <w:t>РЕШЕНИЕ</w:t>
      </w:r>
    </w:p>
    <w:p w:rsidR="00304B74" w:rsidRPr="00105417" w:rsidRDefault="00304B74" w:rsidP="00304B74">
      <w:pPr>
        <w:jc w:val="center"/>
        <w:rPr>
          <w:sz w:val="28"/>
          <w:szCs w:val="28"/>
        </w:rPr>
      </w:pPr>
      <w:r>
        <w:rPr>
          <w:sz w:val="28"/>
        </w:rPr>
        <w:t>Семидесятой</w:t>
      </w:r>
      <w:r w:rsidRPr="00105417">
        <w:rPr>
          <w:sz w:val="28"/>
        </w:rPr>
        <w:t xml:space="preserve"> сессии</w:t>
      </w:r>
    </w:p>
    <w:p w:rsidR="00304B74" w:rsidRDefault="00304B74" w:rsidP="00304B74">
      <w:pPr>
        <w:jc w:val="center"/>
        <w:outlineLvl w:val="0"/>
        <w:rPr>
          <w:b/>
          <w:sz w:val="28"/>
          <w:szCs w:val="28"/>
        </w:rPr>
      </w:pPr>
    </w:p>
    <w:p w:rsidR="00304B74" w:rsidRDefault="00304B74" w:rsidP="00304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201</w:t>
      </w:r>
    </w:p>
    <w:p w:rsidR="00304B74" w:rsidRPr="00372198" w:rsidRDefault="00304B74" w:rsidP="00304B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304B74" w:rsidRDefault="00304B74" w:rsidP="00304B74">
      <w:pPr>
        <w:jc w:val="both"/>
        <w:rPr>
          <w:sz w:val="28"/>
          <w:szCs w:val="28"/>
        </w:rPr>
      </w:pPr>
    </w:p>
    <w:p w:rsidR="00304B74" w:rsidRDefault="00304B74" w:rsidP="00304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шестого созыва</w:t>
      </w:r>
    </w:p>
    <w:p w:rsidR="00304B74" w:rsidRDefault="00304B74" w:rsidP="00304B74">
      <w:pPr>
        <w:jc w:val="both"/>
        <w:rPr>
          <w:sz w:val="28"/>
          <w:szCs w:val="28"/>
        </w:rPr>
      </w:pPr>
    </w:p>
    <w:p w:rsidR="00304B74" w:rsidRDefault="00304B74" w:rsidP="0030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</w:t>
      </w:r>
      <w:proofErr w:type="gramStart"/>
      <w:r w:rsidRPr="00C51807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татьей 8</w:t>
      </w:r>
      <w:r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r w:rsidRPr="00C51807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r w:rsidRPr="00C51807">
        <w:rPr>
          <w:sz w:val="28"/>
          <w:szCs w:val="28"/>
        </w:rPr>
        <w:t xml:space="preserve"> района Новосибирской области</w:t>
      </w:r>
    </w:p>
    <w:p w:rsidR="00304B74" w:rsidRDefault="00304B74" w:rsidP="00304B7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4B74" w:rsidRDefault="00304B74" w:rsidP="00304B7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r w:rsidRPr="00C5180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шестого созыва на 13 сентября 2020 года.</w:t>
      </w:r>
    </w:p>
    <w:p w:rsidR="00304B74" w:rsidRDefault="00304B74" w:rsidP="00304B74">
      <w:pPr>
        <w:pStyle w:val="a3"/>
        <w:ind w:firstLine="700"/>
        <w:jc w:val="both"/>
      </w:pPr>
      <w:r>
        <w:rPr>
          <w:szCs w:val="28"/>
        </w:rPr>
        <w:t xml:space="preserve">2. Опубликовать настоящее решение в периодическом печатном издании «Вестник» органов местного самоуправления 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 </w:t>
      </w:r>
      <w:r w:rsidRPr="00E9525A">
        <w:rPr>
          <w:szCs w:val="28"/>
        </w:rPr>
        <w:t>и газете «</w:t>
      </w:r>
      <w:proofErr w:type="spellStart"/>
      <w:r w:rsidRPr="00E9525A">
        <w:rPr>
          <w:szCs w:val="28"/>
        </w:rPr>
        <w:t>Краснозерская</w:t>
      </w:r>
      <w:proofErr w:type="spellEnd"/>
      <w:r w:rsidRPr="00E9525A">
        <w:rPr>
          <w:szCs w:val="28"/>
        </w:rPr>
        <w:t xml:space="preserve"> новь»</w:t>
      </w:r>
      <w:r>
        <w:rPr>
          <w:szCs w:val="28"/>
        </w:rPr>
        <w:t>.</w:t>
      </w:r>
    </w:p>
    <w:p w:rsidR="00304B74" w:rsidRDefault="00304B74" w:rsidP="00304B74">
      <w:pPr>
        <w:pStyle w:val="a3"/>
        <w:ind w:firstLine="700"/>
        <w:jc w:val="both"/>
        <w:rPr>
          <w:szCs w:val="28"/>
        </w:rPr>
      </w:pPr>
      <w:r>
        <w:lastRenderedPageBreak/>
        <w:t>3</w:t>
      </w:r>
      <w:r w:rsidRPr="00C12BBA">
        <w:t>. </w:t>
      </w:r>
      <w:r>
        <w:rPr>
          <w:szCs w:val="28"/>
        </w:rPr>
        <w:t>Настоящее решение вступает в силу со дня официального опубликования.</w:t>
      </w:r>
    </w:p>
    <w:p w:rsidR="00304B74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304B74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304B74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304B74" w:rsidRPr="00105417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ar-SA"/>
        </w:rPr>
        <w:t>Лобинского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</w:t>
      </w:r>
      <w:r w:rsidRPr="00105417">
        <w:rPr>
          <w:rFonts w:eastAsia="Calibri"/>
          <w:sz w:val="28"/>
          <w:szCs w:val="28"/>
          <w:lang w:eastAsia="ar-SA"/>
        </w:rPr>
        <w:t xml:space="preserve"> сельсо</w:t>
      </w:r>
      <w:r>
        <w:rPr>
          <w:rFonts w:eastAsia="Calibri"/>
          <w:sz w:val="28"/>
          <w:szCs w:val="28"/>
          <w:lang w:eastAsia="ar-SA"/>
        </w:rPr>
        <w:t xml:space="preserve">вета                          </w:t>
      </w:r>
      <w:r w:rsidRPr="00105417">
        <w:rPr>
          <w:rFonts w:eastAsia="Calibri"/>
          <w:sz w:val="28"/>
          <w:szCs w:val="28"/>
          <w:lang w:eastAsia="ar-SA"/>
        </w:rPr>
        <w:t xml:space="preserve">Председатель Совета депутатов              </w:t>
      </w:r>
    </w:p>
    <w:p w:rsidR="00304B74" w:rsidRPr="00105417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>
        <w:rPr>
          <w:rFonts w:eastAsia="Calibri"/>
          <w:sz w:val="28"/>
          <w:szCs w:val="28"/>
          <w:lang w:eastAsia="ar-SA"/>
        </w:rPr>
        <w:t>Лобинского</w:t>
      </w:r>
      <w:proofErr w:type="spellEnd"/>
      <w:r w:rsidRPr="00105417">
        <w:rPr>
          <w:rFonts w:eastAsia="Calibri"/>
          <w:sz w:val="28"/>
          <w:szCs w:val="28"/>
          <w:lang w:eastAsia="ar-SA"/>
        </w:rPr>
        <w:t xml:space="preserve"> сельсовета</w:t>
      </w:r>
    </w:p>
    <w:p w:rsidR="00304B74" w:rsidRPr="00105417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304B74" w:rsidRPr="00105417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304B74" w:rsidRPr="00BC4A26" w:rsidRDefault="00304B74" w:rsidP="00304B74">
      <w:pPr>
        <w:suppressAutoHyphens/>
        <w:ind w:right="-284"/>
        <w:jc w:val="both"/>
        <w:rPr>
          <w:sz w:val="28"/>
          <w:szCs w:val="28"/>
          <w:lang w:eastAsia="ar-SA"/>
        </w:rPr>
      </w:pPr>
      <w:r w:rsidRPr="00BC4A26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</w:t>
      </w:r>
      <w:proofErr w:type="spellStart"/>
      <w:r w:rsidRPr="00BC4A26">
        <w:rPr>
          <w:sz w:val="28"/>
          <w:szCs w:val="28"/>
          <w:lang w:eastAsia="ar-SA"/>
        </w:rPr>
        <w:t>Ю.А.Довгаль</w:t>
      </w:r>
      <w:proofErr w:type="spellEnd"/>
      <w:r w:rsidRPr="00BC4A26">
        <w:rPr>
          <w:sz w:val="28"/>
          <w:szCs w:val="28"/>
          <w:lang w:eastAsia="ar-SA"/>
        </w:rPr>
        <w:t xml:space="preserve">                                                            </w:t>
      </w:r>
      <w:proofErr w:type="spellStart"/>
      <w:r w:rsidRPr="00BC4A26">
        <w:rPr>
          <w:sz w:val="28"/>
          <w:szCs w:val="28"/>
          <w:lang w:eastAsia="ar-SA"/>
        </w:rPr>
        <w:t>Л.К.Галай</w:t>
      </w:r>
      <w:proofErr w:type="spellEnd"/>
    </w:p>
    <w:p w:rsidR="00304B74" w:rsidRPr="00BC4A26" w:rsidRDefault="00304B74" w:rsidP="00304B74">
      <w:pPr>
        <w:suppressAutoHyphens/>
        <w:ind w:righ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 23</w:t>
      </w:r>
      <w:r w:rsidRPr="00BC4A26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 июня </w:t>
      </w:r>
      <w:r w:rsidRPr="00BC4A26">
        <w:rPr>
          <w:sz w:val="28"/>
          <w:szCs w:val="28"/>
          <w:lang w:eastAsia="ar-SA"/>
        </w:rPr>
        <w:t xml:space="preserve">2020 года           </w:t>
      </w:r>
      <w:r>
        <w:rPr>
          <w:sz w:val="28"/>
          <w:szCs w:val="28"/>
          <w:lang w:eastAsia="ar-SA"/>
        </w:rPr>
        <w:t xml:space="preserve">                           « 23</w:t>
      </w:r>
      <w:r w:rsidRPr="00BC4A26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июня </w:t>
      </w:r>
      <w:r w:rsidRPr="00BC4A26">
        <w:rPr>
          <w:sz w:val="28"/>
          <w:szCs w:val="28"/>
          <w:lang w:eastAsia="ar-SA"/>
        </w:rPr>
        <w:t>2020 года</w:t>
      </w:r>
    </w:p>
    <w:p w:rsidR="00304B74" w:rsidRPr="00105417" w:rsidRDefault="00304B74" w:rsidP="00304B74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BF3B9D" w:rsidRPr="00BF3B9D" w:rsidRDefault="00BF3B9D" w:rsidP="00BF3B9D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2081" w:rsidRDefault="00622081"/>
    <w:sectPr w:rsidR="0062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8618E"/>
    <w:rsid w:val="00304B74"/>
    <w:rsid w:val="00622081"/>
    <w:rsid w:val="00BF3B9D"/>
    <w:rsid w:val="00F8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861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F861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04B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7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2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7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6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0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1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5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5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6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2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9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4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2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3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8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51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2197</Words>
  <Characters>12528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2020-06-29T02:15:00Z</dcterms:created>
  <dcterms:modified xsi:type="dcterms:W3CDTF">2020-06-29T02:18:00Z</dcterms:modified>
</cp:coreProperties>
</file>