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AB" w:rsidRDefault="008A78AB" w:rsidP="00DF72D5">
      <w:pPr>
        <w:jc w:val="center"/>
        <w:rPr>
          <w:b/>
          <w:sz w:val="28"/>
          <w:szCs w:val="28"/>
        </w:rPr>
      </w:pPr>
    </w:p>
    <w:p w:rsidR="008A78AB" w:rsidRDefault="008A78AB" w:rsidP="00DF72D5">
      <w:pPr>
        <w:jc w:val="center"/>
        <w:rPr>
          <w:b/>
          <w:sz w:val="28"/>
          <w:szCs w:val="28"/>
        </w:rPr>
      </w:pPr>
    </w:p>
    <w:p w:rsidR="008A78AB" w:rsidRDefault="008A78AB" w:rsidP="00DF72D5">
      <w:pPr>
        <w:jc w:val="center"/>
        <w:rPr>
          <w:b/>
          <w:sz w:val="28"/>
          <w:szCs w:val="28"/>
        </w:rPr>
      </w:pPr>
    </w:p>
    <w:p w:rsidR="00DF72D5" w:rsidRDefault="00DF72D5" w:rsidP="00DF72D5">
      <w:pPr>
        <w:jc w:val="center"/>
        <w:rPr>
          <w:b/>
          <w:i/>
          <w:sz w:val="28"/>
          <w:szCs w:val="28"/>
        </w:rPr>
      </w:pPr>
      <w:r w:rsidRPr="000C7A9B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4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DF72D5" w:rsidRDefault="00DF72D5" w:rsidP="00DF72D5">
      <w:pPr>
        <w:rPr>
          <w:b/>
          <w:sz w:val="28"/>
          <w:szCs w:val="28"/>
        </w:rPr>
      </w:pPr>
    </w:p>
    <w:p w:rsidR="00DF72D5" w:rsidRDefault="00DF72D5" w:rsidP="00DF72D5">
      <w:pPr>
        <w:jc w:val="center"/>
        <w:rPr>
          <w:b/>
          <w:i/>
          <w:sz w:val="28"/>
          <w:szCs w:val="28"/>
        </w:rPr>
      </w:pPr>
    </w:p>
    <w:p w:rsidR="00DF72D5" w:rsidRDefault="00DF72D5" w:rsidP="00DF72D5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DF72D5" w:rsidRDefault="00DF72D5" w:rsidP="00DF72D5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DF72D5" w:rsidRDefault="00DF72D5" w:rsidP="00DF72D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DF72D5" w:rsidRDefault="00DF72D5" w:rsidP="00DF72D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DF72D5" w:rsidRDefault="00DF72D5" w:rsidP="00DF72D5">
      <w:pPr>
        <w:rPr>
          <w:b/>
          <w:sz w:val="28"/>
          <w:szCs w:val="28"/>
        </w:rPr>
      </w:pPr>
    </w:p>
    <w:p w:rsidR="00DF72D5" w:rsidRDefault="00DF72D5" w:rsidP="00DF72D5">
      <w:pPr>
        <w:rPr>
          <w:b/>
          <w:sz w:val="28"/>
          <w:szCs w:val="28"/>
        </w:rPr>
      </w:pPr>
    </w:p>
    <w:p w:rsidR="00DF72D5" w:rsidRDefault="00DF72D5" w:rsidP="00DF72D5">
      <w:pPr>
        <w:rPr>
          <w:b/>
          <w:sz w:val="28"/>
          <w:szCs w:val="28"/>
        </w:rPr>
      </w:pPr>
    </w:p>
    <w:p w:rsidR="00DF72D5" w:rsidRDefault="00DF72D5" w:rsidP="00DF72D5">
      <w:pPr>
        <w:rPr>
          <w:b/>
          <w:sz w:val="28"/>
          <w:szCs w:val="28"/>
        </w:rPr>
      </w:pPr>
    </w:p>
    <w:p w:rsidR="00DF72D5" w:rsidRDefault="00DF72D5" w:rsidP="00DF72D5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28                                                                              от  07  июля  2022г.</w:t>
      </w:r>
    </w:p>
    <w:p w:rsidR="00DF72D5" w:rsidRDefault="00DF72D5" w:rsidP="00DF72D5">
      <w:pPr>
        <w:rPr>
          <w:b/>
          <w:sz w:val="28"/>
          <w:szCs w:val="28"/>
        </w:rPr>
      </w:pPr>
    </w:p>
    <w:p w:rsidR="00DF72D5" w:rsidRDefault="00DF72D5" w:rsidP="00DF72D5">
      <w:pPr>
        <w:jc w:val="center"/>
        <w:rPr>
          <w:b/>
          <w:sz w:val="28"/>
          <w:szCs w:val="28"/>
        </w:rPr>
      </w:pPr>
    </w:p>
    <w:p w:rsidR="00DF72D5" w:rsidRDefault="00DF72D5" w:rsidP="00DF72D5">
      <w:pPr>
        <w:jc w:val="center"/>
        <w:rPr>
          <w:b/>
          <w:sz w:val="28"/>
          <w:szCs w:val="28"/>
        </w:rPr>
      </w:pPr>
    </w:p>
    <w:p w:rsidR="00DF72D5" w:rsidRDefault="00DF72D5" w:rsidP="00DF7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F72D5" w:rsidRDefault="00DF72D5" w:rsidP="00DF7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DF72D5" w:rsidRDefault="00DF72D5" w:rsidP="00DF7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DF72D5" w:rsidRDefault="00DF72D5" w:rsidP="00DF7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000000" w:rsidRDefault="00C60BD2"/>
    <w:p w:rsidR="00DF72D5" w:rsidRDefault="00DF72D5"/>
    <w:p w:rsidR="00DF72D5" w:rsidRDefault="00DF72D5"/>
    <w:p w:rsidR="00DF72D5" w:rsidRDefault="00DF72D5"/>
    <w:p w:rsidR="00DF72D5" w:rsidRPr="00FB22D8" w:rsidRDefault="00DF72D5" w:rsidP="00DF72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B22D8">
        <w:rPr>
          <w:b/>
          <w:sz w:val="28"/>
          <w:szCs w:val="28"/>
        </w:rPr>
        <w:t>Ответственность родителей за оставление без присмотра детей на водных объектах</w:t>
      </w:r>
    </w:p>
    <w:p w:rsidR="00DF72D5" w:rsidRPr="00FB22D8" w:rsidRDefault="00DF72D5" w:rsidP="00DF72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2D8">
        <w:rPr>
          <w:sz w:val="28"/>
          <w:szCs w:val="28"/>
        </w:rPr>
        <w:t>В летний период времени особое внимание родителей следует акцентировать на необходимость более пристального внимания к несовершеннолетним детям при купании на водоемах.</w:t>
      </w:r>
    </w:p>
    <w:p w:rsidR="00DF72D5" w:rsidRPr="00FB22D8" w:rsidRDefault="00DF72D5" w:rsidP="00DF72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B22D8">
        <w:rPr>
          <w:sz w:val="28"/>
          <w:szCs w:val="28"/>
        </w:rPr>
        <w:t>Чаще всего причинами гибели детей является купание в местах, не предусмотренных для этого, либо запрещенных для купания, неумение несовершеннолетними плавать и, конечно, ненадлежащий присмотр за ними со стороны родителей и других взрослых, а также нарушение законодательства органами местного самоуправления, связанные с не проведением надлежащих мероприятий по обеспечению безопасности людей на воде.</w:t>
      </w:r>
      <w:proofErr w:type="gramEnd"/>
    </w:p>
    <w:p w:rsidR="00DF72D5" w:rsidRPr="00FB22D8" w:rsidRDefault="00DF72D5" w:rsidP="00DF72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2D8">
        <w:rPr>
          <w:sz w:val="28"/>
          <w:szCs w:val="28"/>
        </w:rPr>
        <w:t>При этом, именно родители или иные законные представители несовершеннолетних, находясь с ними на водоемах, несут ответственность за своих детей. За ненадлежащее исполнение своих родительских обязанностей родители или иные законные представители несовершеннолетних могут быть привлечены к административной и даже уголовной ответственности.</w:t>
      </w:r>
    </w:p>
    <w:p w:rsidR="00DF72D5" w:rsidRPr="00FB22D8" w:rsidRDefault="00DF72D5" w:rsidP="00DF72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2D8">
        <w:rPr>
          <w:sz w:val="28"/>
          <w:szCs w:val="28"/>
        </w:rPr>
        <w:t xml:space="preserve">Статьей 5.35 </w:t>
      </w:r>
      <w:proofErr w:type="spellStart"/>
      <w:r w:rsidRPr="00FB22D8">
        <w:rPr>
          <w:sz w:val="28"/>
          <w:szCs w:val="28"/>
        </w:rPr>
        <w:t>КоАП</w:t>
      </w:r>
      <w:proofErr w:type="spellEnd"/>
      <w:r w:rsidRPr="00FB22D8">
        <w:rPr>
          <w:sz w:val="28"/>
          <w:szCs w:val="28"/>
        </w:rPr>
        <w:t xml:space="preserve"> РФ за ненадлежащее исполнение родительских обязанностей установлена административная ответственность в виде предупреждения или наложения административного штрафа в размере от 100 до 500 рублей.</w:t>
      </w:r>
    </w:p>
    <w:p w:rsidR="00DF72D5" w:rsidRPr="00FB22D8" w:rsidRDefault="00DF72D5" w:rsidP="00DF72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proofErr w:type="gramStart"/>
      <w:r w:rsidRPr="00FB22D8">
        <w:rPr>
          <w:sz w:val="28"/>
          <w:szCs w:val="28"/>
        </w:rPr>
        <w:t xml:space="preserve">В целях предотвращения несчастных случаев с детьми на водоемах органы прокуратуры края призывают родителей, а также иных законных представителей и взрослых, находящихся на водоемах совместно с детьми, внимательнее к ним относится, особенно к малолетним, осуществлять непрерывный контроль за ними, не оставлять их без присмотра, не допускать купания детей в </w:t>
      </w:r>
      <w:proofErr w:type="spellStart"/>
      <w:r w:rsidRPr="00FB22D8">
        <w:rPr>
          <w:sz w:val="28"/>
          <w:szCs w:val="28"/>
        </w:rPr>
        <w:t>неотведенных</w:t>
      </w:r>
      <w:proofErr w:type="spellEnd"/>
      <w:r w:rsidRPr="00FB22D8">
        <w:rPr>
          <w:sz w:val="28"/>
          <w:szCs w:val="28"/>
        </w:rPr>
        <w:t xml:space="preserve"> для этого местах.</w:t>
      </w:r>
      <w:proofErr w:type="gramEnd"/>
      <w:r w:rsidRPr="00FB22D8">
        <w:rPr>
          <w:sz w:val="28"/>
          <w:szCs w:val="28"/>
        </w:rPr>
        <w:t xml:space="preserve"> При отдыхе на берегу водоемов и рек отдыхающим гражданам необходимо обращать внимание на купающихся несовершеннолетних без взрослых и не оставлять их одних на берегу</w:t>
      </w:r>
      <w:r w:rsidRPr="00FB22D8">
        <w:rPr>
          <w:sz w:val="18"/>
          <w:szCs w:val="18"/>
        </w:rPr>
        <w:t>.</w:t>
      </w:r>
    </w:p>
    <w:p w:rsidR="00DF72D5" w:rsidRDefault="00DF72D5"/>
    <w:sectPr w:rsidR="00DF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72D5"/>
    <w:rsid w:val="008A78AB"/>
    <w:rsid w:val="00C60BD2"/>
    <w:rsid w:val="00D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2022-07-07T09:43:00Z</dcterms:created>
  <dcterms:modified xsi:type="dcterms:W3CDTF">2022-07-07T09:44:00Z</dcterms:modified>
</cp:coreProperties>
</file>