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ED" w:rsidRDefault="003129ED" w:rsidP="003129ED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3129ED" w:rsidRDefault="003129ED" w:rsidP="003129ED">
      <w:pPr>
        <w:rPr>
          <w:b/>
          <w:sz w:val="28"/>
          <w:szCs w:val="28"/>
        </w:rPr>
      </w:pPr>
    </w:p>
    <w:p w:rsidR="003129ED" w:rsidRDefault="003129ED" w:rsidP="003129ED">
      <w:pPr>
        <w:jc w:val="center"/>
        <w:rPr>
          <w:b/>
          <w:i/>
          <w:sz w:val="28"/>
          <w:szCs w:val="28"/>
        </w:rPr>
      </w:pPr>
    </w:p>
    <w:p w:rsidR="003129ED" w:rsidRDefault="003129ED" w:rsidP="003129ED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3129ED" w:rsidRDefault="003129ED" w:rsidP="003129ED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3129ED" w:rsidRDefault="003129ED" w:rsidP="003129E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3129ED" w:rsidRDefault="003129ED" w:rsidP="003129E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3129ED" w:rsidRDefault="003129ED" w:rsidP="003129ED">
      <w:pPr>
        <w:rPr>
          <w:b/>
          <w:sz w:val="28"/>
          <w:szCs w:val="28"/>
        </w:rPr>
      </w:pPr>
    </w:p>
    <w:p w:rsidR="003129ED" w:rsidRDefault="003129ED" w:rsidP="003129ED">
      <w:pPr>
        <w:rPr>
          <w:b/>
          <w:sz w:val="28"/>
          <w:szCs w:val="28"/>
        </w:rPr>
      </w:pPr>
    </w:p>
    <w:p w:rsidR="003129ED" w:rsidRDefault="003129ED" w:rsidP="003129ED">
      <w:pPr>
        <w:rPr>
          <w:b/>
          <w:sz w:val="28"/>
          <w:szCs w:val="28"/>
        </w:rPr>
      </w:pPr>
    </w:p>
    <w:p w:rsidR="003129ED" w:rsidRDefault="003129ED" w:rsidP="003129ED">
      <w:pPr>
        <w:rPr>
          <w:b/>
          <w:sz w:val="28"/>
          <w:szCs w:val="28"/>
        </w:rPr>
      </w:pPr>
    </w:p>
    <w:p w:rsidR="003129ED" w:rsidRDefault="003129ED" w:rsidP="003129ED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7                                                                      от  14  марта   2023г.</w:t>
      </w:r>
    </w:p>
    <w:p w:rsidR="003129ED" w:rsidRDefault="003129ED" w:rsidP="003129ED">
      <w:pPr>
        <w:rPr>
          <w:b/>
          <w:sz w:val="28"/>
          <w:szCs w:val="28"/>
        </w:rPr>
      </w:pPr>
    </w:p>
    <w:p w:rsidR="003129ED" w:rsidRDefault="003129ED" w:rsidP="003129ED">
      <w:pPr>
        <w:jc w:val="center"/>
        <w:rPr>
          <w:b/>
          <w:sz w:val="28"/>
          <w:szCs w:val="28"/>
        </w:rPr>
      </w:pPr>
    </w:p>
    <w:p w:rsidR="003129ED" w:rsidRDefault="003129ED" w:rsidP="003129ED">
      <w:pPr>
        <w:jc w:val="center"/>
        <w:rPr>
          <w:b/>
          <w:sz w:val="28"/>
          <w:szCs w:val="28"/>
        </w:rPr>
      </w:pPr>
    </w:p>
    <w:p w:rsidR="003129ED" w:rsidRDefault="003129ED" w:rsidP="00312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3129ED" w:rsidRDefault="003129ED" w:rsidP="00312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3129ED" w:rsidRDefault="003129ED" w:rsidP="00312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3129ED" w:rsidRDefault="003129ED" w:rsidP="003129ED">
      <w:pPr>
        <w:jc w:val="center"/>
        <w:rPr>
          <w:b/>
          <w:sz w:val="28"/>
          <w:szCs w:val="28"/>
        </w:rPr>
      </w:pPr>
    </w:p>
    <w:p w:rsidR="003129ED" w:rsidRDefault="003129ED" w:rsidP="003129ED">
      <w:pPr>
        <w:jc w:val="center"/>
        <w:rPr>
          <w:b/>
          <w:sz w:val="28"/>
          <w:szCs w:val="28"/>
        </w:rPr>
      </w:pPr>
    </w:p>
    <w:p w:rsidR="003129ED" w:rsidRDefault="003129ED" w:rsidP="003129ED">
      <w:pPr>
        <w:jc w:val="center"/>
        <w:rPr>
          <w:b/>
          <w:sz w:val="28"/>
          <w:szCs w:val="28"/>
        </w:rPr>
      </w:pPr>
    </w:p>
    <w:p w:rsidR="003129ED" w:rsidRDefault="003129ED" w:rsidP="003129ED">
      <w:pPr>
        <w:jc w:val="center"/>
        <w:rPr>
          <w:b/>
          <w:sz w:val="28"/>
          <w:szCs w:val="28"/>
        </w:rPr>
      </w:pPr>
    </w:p>
    <w:p w:rsidR="003129ED" w:rsidRDefault="003129ED" w:rsidP="003129ED">
      <w:pPr>
        <w:jc w:val="center"/>
        <w:rPr>
          <w:b/>
          <w:sz w:val="28"/>
          <w:szCs w:val="28"/>
        </w:rPr>
      </w:pPr>
    </w:p>
    <w:p w:rsidR="003129ED" w:rsidRDefault="003129ED" w:rsidP="003129ED">
      <w:pPr>
        <w:jc w:val="center"/>
        <w:rPr>
          <w:b/>
          <w:sz w:val="28"/>
          <w:szCs w:val="28"/>
        </w:rPr>
      </w:pPr>
    </w:p>
    <w:p w:rsidR="003129ED" w:rsidRDefault="003129ED" w:rsidP="003129ED">
      <w:pPr>
        <w:jc w:val="center"/>
        <w:rPr>
          <w:b/>
          <w:sz w:val="28"/>
          <w:szCs w:val="28"/>
        </w:rPr>
      </w:pPr>
    </w:p>
    <w:p w:rsidR="008E3DEA" w:rsidRPr="00E71206" w:rsidRDefault="008E3DEA" w:rsidP="008E3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507.7pt;margin-top:-558pt;width:6pt;height:557.35pt;flip:x y;z-index:251660288;v-text-anchor:middle" stroked="f">
            <v:fill color2="black"/>
            <v:stroke joinstyle="round"/>
          </v:rect>
        </w:pict>
      </w:r>
      <w:r w:rsidRPr="00E71206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206">
        <w:rPr>
          <w:rFonts w:ascii="Times New Roman" w:hAnsi="Times New Roman" w:cs="Times New Roman"/>
          <w:sz w:val="28"/>
          <w:szCs w:val="28"/>
        </w:rPr>
        <w:t>ЛОБИНСКОГО СЕЛЬСОВЕТА</w:t>
      </w:r>
    </w:p>
    <w:p w:rsidR="008E3DEA" w:rsidRPr="00E71206" w:rsidRDefault="008E3DEA" w:rsidP="008E3DEA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71206">
        <w:rPr>
          <w:rFonts w:ascii="Times New Roman" w:hAnsi="Times New Roman" w:cs="Times New Roman"/>
          <w:sz w:val="28"/>
          <w:szCs w:val="28"/>
        </w:rPr>
        <w:t>КРАСНОЗЕРСКОГО 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206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8E3DEA" w:rsidRPr="00E71206" w:rsidRDefault="008E3DEA" w:rsidP="008E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DEA" w:rsidRPr="00E71206" w:rsidRDefault="008E3DEA" w:rsidP="008E3D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206">
        <w:rPr>
          <w:rFonts w:ascii="Times New Roman" w:hAnsi="Times New Roman" w:cs="Times New Roman"/>
          <w:sz w:val="28"/>
          <w:szCs w:val="28"/>
        </w:rPr>
        <w:t xml:space="preserve">ПОСТАНОВЛЕНИЕ   </w:t>
      </w:r>
    </w:p>
    <w:p w:rsidR="008E3DEA" w:rsidRPr="00E71206" w:rsidRDefault="008E3DEA" w:rsidP="008E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DEA" w:rsidRPr="00E71206" w:rsidRDefault="008E3DEA" w:rsidP="008E3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14.03.2023</w:t>
      </w:r>
      <w:r w:rsidRPr="00E71206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proofErr w:type="spellStart"/>
      <w:r w:rsidRPr="00E7120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7120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E71206">
        <w:rPr>
          <w:rFonts w:ascii="Times New Roman" w:hAnsi="Times New Roman" w:cs="Times New Roman"/>
          <w:sz w:val="28"/>
          <w:szCs w:val="28"/>
        </w:rPr>
        <w:t>обино</w:t>
      </w:r>
      <w:proofErr w:type="spellEnd"/>
      <w:r w:rsidRPr="00E7120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№14а</w:t>
      </w:r>
      <w:r w:rsidRPr="00E712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8E3DEA" w:rsidRPr="00E71206" w:rsidRDefault="008E3DEA" w:rsidP="00AB5CAA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E71206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E71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206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E7120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15.03.2022 №28 «Об утверждении Порядка осуществления внутреннего финансового аудита»</w:t>
      </w:r>
    </w:p>
    <w:p w:rsidR="008E3DEA" w:rsidRPr="00E71206" w:rsidRDefault="008E3DEA" w:rsidP="008E3DE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20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приведения в соответствие с законодательством Российской Федерации</w:t>
      </w:r>
      <w:r w:rsidRPr="00E7120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71206">
        <w:rPr>
          <w:rFonts w:ascii="Times New Roman" w:hAnsi="Times New Roman" w:cs="Times New Roman"/>
          <w:iCs/>
          <w:color w:val="000000"/>
          <w:sz w:val="28"/>
          <w:szCs w:val="28"/>
        </w:rPr>
        <w:t>Лобинского</w:t>
      </w:r>
      <w:proofErr w:type="spellEnd"/>
      <w:r w:rsidRPr="00E7120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E7120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E71206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E7120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8E3DEA" w:rsidRPr="00E71206" w:rsidRDefault="008E3DEA" w:rsidP="008E3DE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20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DEA" w:rsidRPr="00E71206" w:rsidRDefault="008E3DEA" w:rsidP="008E3DE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206">
        <w:rPr>
          <w:rFonts w:ascii="Times New Roman" w:hAnsi="Times New Roman" w:cs="Times New Roman"/>
          <w:sz w:val="28"/>
          <w:szCs w:val="28"/>
        </w:rPr>
        <w:t>Признать утратившими силу 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12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E71206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E71206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области: </w:t>
      </w:r>
    </w:p>
    <w:p w:rsidR="008E3DEA" w:rsidRPr="00E71206" w:rsidRDefault="008E3DEA" w:rsidP="008E3DEA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15.03.2022  № 28</w:t>
      </w:r>
      <w:r w:rsidRPr="00E7120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Порядка осуществления внутреннего финансового аудита</w:t>
      </w:r>
      <w:r w:rsidRPr="00E71206">
        <w:rPr>
          <w:rFonts w:ascii="Times New Roman" w:hAnsi="Times New Roman" w:cs="Times New Roman"/>
          <w:sz w:val="28"/>
          <w:szCs w:val="28"/>
        </w:rPr>
        <w:t>»;</w:t>
      </w:r>
    </w:p>
    <w:p w:rsidR="008E3DEA" w:rsidRPr="00E71206" w:rsidRDefault="008E3DEA" w:rsidP="008E3DE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20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«Вестник», опубликовать  на официальном сайте </w:t>
      </w:r>
      <w:proofErr w:type="spellStart"/>
      <w:r w:rsidRPr="00E71206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E7120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в сети Интернет.</w:t>
      </w:r>
    </w:p>
    <w:p w:rsidR="008E3DEA" w:rsidRPr="00E71206" w:rsidRDefault="008E3DEA" w:rsidP="008E3DE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206">
        <w:rPr>
          <w:rFonts w:ascii="Times New Roman" w:hAnsi="Times New Roman" w:cs="Times New Roman"/>
          <w:sz w:val="28"/>
          <w:szCs w:val="28"/>
        </w:rPr>
        <w:t>Направить настоящее решение в установленном порядке в регистр муниципальных правовых актов.</w:t>
      </w:r>
    </w:p>
    <w:p w:rsidR="008E3DEA" w:rsidRPr="00E71206" w:rsidRDefault="008E3DEA" w:rsidP="008E3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DEA" w:rsidRPr="00E71206" w:rsidRDefault="008E3DEA" w:rsidP="008E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0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71206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E71206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8E3DEA" w:rsidRPr="00E71206" w:rsidRDefault="008E3DEA" w:rsidP="008E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06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8E3DEA" w:rsidRDefault="008E3DEA" w:rsidP="008E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E71206">
        <w:rPr>
          <w:rFonts w:ascii="Times New Roman" w:hAnsi="Times New Roman" w:cs="Times New Roman"/>
          <w:sz w:val="28"/>
          <w:szCs w:val="28"/>
        </w:rPr>
        <w:t xml:space="preserve">области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71206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Par25"/>
      <w:bookmarkEnd w:id="0"/>
      <w:r w:rsidRPr="00E71206">
        <w:rPr>
          <w:rFonts w:ascii="Times New Roman" w:hAnsi="Times New Roman" w:cs="Times New Roman"/>
          <w:sz w:val="28"/>
          <w:szCs w:val="28"/>
        </w:rPr>
        <w:t>С.А.Колесни</w:t>
      </w:r>
      <w:r>
        <w:rPr>
          <w:rFonts w:ascii="Times New Roman" w:hAnsi="Times New Roman" w:cs="Times New Roman"/>
          <w:sz w:val="28"/>
          <w:szCs w:val="28"/>
        </w:rPr>
        <w:t>ков</w:t>
      </w:r>
    </w:p>
    <w:p w:rsidR="008E3DEA" w:rsidRDefault="008E3DEA" w:rsidP="008E3DEA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8E3DEA" w:rsidRDefault="008E3DEA" w:rsidP="008E3DEA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>
        <w:t xml:space="preserve">исп. Л. В. Коваль </w:t>
      </w:r>
    </w:p>
    <w:p w:rsidR="008E3DEA" w:rsidRDefault="008E3DEA" w:rsidP="008E3DEA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outlineLvl w:val="0"/>
      </w:pPr>
      <w:r>
        <w:t>тел. 70-131</w:t>
      </w:r>
    </w:p>
    <w:p w:rsidR="00AB5CAA" w:rsidRPr="006B3D0C" w:rsidRDefault="00AB5CAA" w:rsidP="00AB5CAA">
      <w:pPr>
        <w:jc w:val="center"/>
        <w:rPr>
          <w:sz w:val="28"/>
          <w:szCs w:val="28"/>
        </w:rPr>
      </w:pPr>
      <w:r w:rsidRPr="006B3D0C">
        <w:rPr>
          <w:sz w:val="28"/>
          <w:szCs w:val="28"/>
        </w:rPr>
        <w:lastRenderedPageBreak/>
        <w:t xml:space="preserve">АДМИНИСТРАЦИЯ </w:t>
      </w:r>
    </w:p>
    <w:p w:rsidR="00AB5CAA" w:rsidRDefault="00AB5CAA" w:rsidP="00AB5CAA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</w:t>
      </w:r>
      <w:r w:rsidRPr="006B3D0C">
        <w:rPr>
          <w:sz w:val="28"/>
          <w:szCs w:val="28"/>
        </w:rPr>
        <w:t xml:space="preserve"> СЕЛЬСОВЕТА</w:t>
      </w:r>
    </w:p>
    <w:p w:rsidR="00AB5CAA" w:rsidRPr="006B3D0C" w:rsidRDefault="00AB5CAA" w:rsidP="00AB5CAA">
      <w:pPr>
        <w:jc w:val="center"/>
        <w:rPr>
          <w:sz w:val="28"/>
          <w:szCs w:val="28"/>
        </w:rPr>
      </w:pPr>
      <w:r w:rsidRPr="006B3D0C">
        <w:rPr>
          <w:sz w:val="28"/>
          <w:szCs w:val="28"/>
        </w:rPr>
        <w:t>КРАСНОЗЕРСКОГО РАЙОНА НОВОСИБИРСКОЙ ОБЛАСТИ</w:t>
      </w:r>
    </w:p>
    <w:p w:rsidR="00AB5CAA" w:rsidRPr="006B3D0C" w:rsidRDefault="00AB5CAA" w:rsidP="00AB5CAA">
      <w:pPr>
        <w:jc w:val="center"/>
        <w:rPr>
          <w:sz w:val="28"/>
          <w:szCs w:val="28"/>
        </w:rPr>
      </w:pPr>
    </w:p>
    <w:p w:rsidR="00AB5CAA" w:rsidRPr="006B3D0C" w:rsidRDefault="00AB5CAA" w:rsidP="00AB5CAA">
      <w:pPr>
        <w:jc w:val="center"/>
        <w:rPr>
          <w:sz w:val="28"/>
          <w:szCs w:val="28"/>
        </w:rPr>
      </w:pPr>
      <w:r w:rsidRPr="006B3D0C">
        <w:rPr>
          <w:sz w:val="28"/>
          <w:szCs w:val="28"/>
        </w:rPr>
        <w:t>ПОСТАНОВЛЕНИЕ</w:t>
      </w:r>
    </w:p>
    <w:p w:rsidR="00AB5CAA" w:rsidRPr="006B3D0C" w:rsidRDefault="00AB5CAA" w:rsidP="00AB5CAA">
      <w:pPr>
        <w:rPr>
          <w:sz w:val="28"/>
          <w:szCs w:val="28"/>
        </w:rPr>
      </w:pPr>
    </w:p>
    <w:p w:rsidR="00AB5CAA" w:rsidRDefault="00AB5CAA" w:rsidP="00AB5CAA">
      <w:pPr>
        <w:jc w:val="both"/>
        <w:rPr>
          <w:sz w:val="28"/>
          <w:szCs w:val="28"/>
        </w:rPr>
      </w:pPr>
      <w:r>
        <w:rPr>
          <w:sz w:val="28"/>
          <w:szCs w:val="28"/>
        </w:rPr>
        <w:t>14.03.2023                                                                                                           №15</w:t>
      </w:r>
    </w:p>
    <w:p w:rsidR="00AB5CAA" w:rsidRDefault="00AB5CAA" w:rsidP="00AB5C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Лобино</w:t>
      </w:r>
      <w:proofErr w:type="spellEnd"/>
    </w:p>
    <w:p w:rsidR="00AB5CAA" w:rsidRDefault="00AB5CAA" w:rsidP="00AB5CAA">
      <w:pPr>
        <w:jc w:val="center"/>
        <w:rPr>
          <w:sz w:val="28"/>
          <w:szCs w:val="28"/>
        </w:rPr>
      </w:pPr>
    </w:p>
    <w:p w:rsidR="00AB5CAA" w:rsidRPr="0072502B" w:rsidRDefault="00AB5CAA" w:rsidP="00AB5CAA">
      <w:pPr>
        <w:ind w:right="2834"/>
        <w:jc w:val="both"/>
        <w:rPr>
          <w:sz w:val="28"/>
          <w:szCs w:val="28"/>
        </w:rPr>
      </w:pPr>
      <w:r w:rsidRPr="0072502B">
        <w:rPr>
          <w:sz w:val="28"/>
          <w:szCs w:val="28"/>
        </w:rPr>
        <w:t xml:space="preserve">О принятии решения об упрощенном осуществлении внутреннего финансового аудита </w:t>
      </w:r>
      <w:r>
        <w:rPr>
          <w:sz w:val="28"/>
          <w:szCs w:val="28"/>
        </w:rPr>
        <w:t>администрацией</w:t>
      </w:r>
      <w:r w:rsidRPr="007250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</w:t>
      </w:r>
      <w:r w:rsidRPr="0072502B">
        <w:rPr>
          <w:sz w:val="28"/>
          <w:szCs w:val="28"/>
        </w:rPr>
        <w:t xml:space="preserve"> района Новосибирской области</w:t>
      </w:r>
    </w:p>
    <w:p w:rsidR="00AB5CAA" w:rsidRPr="00861F62" w:rsidRDefault="00AB5CAA" w:rsidP="00AB5CAA">
      <w:pPr>
        <w:jc w:val="both"/>
        <w:rPr>
          <w:b/>
          <w:sz w:val="28"/>
          <w:szCs w:val="28"/>
        </w:rPr>
      </w:pPr>
    </w:p>
    <w:p w:rsidR="00AB5CAA" w:rsidRDefault="00AB5CAA" w:rsidP="00AB5C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с п. 5 ст.160.2-1 Бюджетного кодекса РФ, приказом Минфина России от 18.12.2019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</w:t>
      </w:r>
      <w:r w:rsidRPr="0072502B">
        <w:rPr>
          <w:sz w:val="28"/>
          <w:szCs w:val="28"/>
        </w:rPr>
        <w:t>внутреннего финансового аудита</w:t>
      </w:r>
      <w:r>
        <w:rPr>
          <w:sz w:val="28"/>
          <w:szCs w:val="28"/>
        </w:rPr>
        <w:t xml:space="preserve">», в связи </w:t>
      </w:r>
      <w:r w:rsidRPr="009D5DB9">
        <w:rPr>
          <w:sz w:val="28"/>
          <w:szCs w:val="28"/>
        </w:rPr>
        <w:t xml:space="preserve">с </w:t>
      </w:r>
      <w:r w:rsidRPr="009D5DB9">
        <w:rPr>
          <w:sz w:val="28"/>
          <w:szCs w:val="28"/>
          <w:shd w:val="clear" w:color="auto" w:fill="FFFFFF"/>
        </w:rPr>
        <w:t>отсутствием возможности образования субъекта внутреннего финансового аудита, а так же отсутствием возможности передачи полномочий по осуществлению внутреннего финансового аудита</w:t>
      </w:r>
      <w:proofErr w:type="gramEnd"/>
      <w:r>
        <w:rPr>
          <w:sz w:val="28"/>
          <w:szCs w:val="28"/>
          <w:shd w:val="clear" w:color="auto" w:fill="FFFFFF"/>
        </w:rPr>
        <w:t>,</w:t>
      </w:r>
      <w:r w:rsidRPr="009D5DB9">
        <w:rPr>
          <w:sz w:val="28"/>
          <w:szCs w:val="28"/>
          <w:shd w:val="clear" w:color="auto" w:fill="FFFFFF"/>
        </w:rPr>
        <w:t xml:space="preserve"> </w:t>
      </w:r>
      <w:r w:rsidRPr="009D5DB9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  <w:r w:rsidRPr="009D5DB9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</w:t>
      </w:r>
      <w:r w:rsidRPr="009D5DB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</w:p>
    <w:p w:rsidR="00AB5CAA" w:rsidRPr="006B3D0C" w:rsidRDefault="00AB5CAA" w:rsidP="00AB5CAA">
      <w:pPr>
        <w:rPr>
          <w:sz w:val="28"/>
          <w:szCs w:val="28"/>
        </w:rPr>
      </w:pPr>
      <w:r w:rsidRPr="006B3D0C">
        <w:rPr>
          <w:sz w:val="28"/>
          <w:szCs w:val="28"/>
        </w:rPr>
        <w:t>ПОСТАНОВЛЯЕТ:</w:t>
      </w:r>
    </w:p>
    <w:p w:rsidR="00AB5CAA" w:rsidRDefault="00AB5CAA" w:rsidP="00AB5C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решение об упрощенном </w:t>
      </w:r>
      <w:r w:rsidRPr="0072502B">
        <w:rPr>
          <w:sz w:val="28"/>
          <w:szCs w:val="28"/>
        </w:rPr>
        <w:t>осуществлении внутреннего финансового аудита</w:t>
      </w:r>
      <w:r w:rsidRPr="009D5DB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Pr="007250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 сельсовета</w:t>
      </w:r>
      <w:r w:rsidRPr="009D5DB9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</w:t>
      </w:r>
      <w:r w:rsidRPr="009D5DB9">
        <w:rPr>
          <w:sz w:val="28"/>
          <w:szCs w:val="28"/>
        </w:rPr>
        <w:t xml:space="preserve"> </w:t>
      </w:r>
      <w:r w:rsidRPr="0072502B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>.</w:t>
      </w:r>
      <w:bookmarkStart w:id="1" w:name="_GoBack"/>
      <w:bookmarkEnd w:id="1"/>
    </w:p>
    <w:p w:rsidR="00AB5CAA" w:rsidRDefault="00AB5CAA" w:rsidP="00AB5C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2.Наделить полномочиями по осуществлению </w:t>
      </w:r>
      <w:r w:rsidRPr="0072502B">
        <w:rPr>
          <w:sz w:val="28"/>
          <w:szCs w:val="28"/>
        </w:rPr>
        <w:t xml:space="preserve">внутреннего финансового </w:t>
      </w:r>
      <w:r>
        <w:rPr>
          <w:sz w:val="28"/>
          <w:szCs w:val="28"/>
        </w:rPr>
        <w:t xml:space="preserve">аудита Главу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  <w:r w:rsidRPr="009D5DB9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</w:t>
      </w:r>
      <w:r w:rsidRPr="009D5DB9">
        <w:rPr>
          <w:sz w:val="28"/>
          <w:szCs w:val="28"/>
        </w:rPr>
        <w:t xml:space="preserve"> </w:t>
      </w:r>
      <w:r w:rsidRPr="0072502B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района Новосибирской области.</w:t>
      </w:r>
    </w:p>
    <w:p w:rsidR="00AB5CAA" w:rsidRPr="009D5DB9" w:rsidRDefault="00AB5CAA" w:rsidP="00AB5C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DB9">
        <w:rPr>
          <w:sz w:val="28"/>
          <w:szCs w:val="28"/>
        </w:rPr>
        <w:lastRenderedPageBreak/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  <w:r w:rsidRPr="009D5DB9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</w:t>
      </w:r>
      <w:r w:rsidRPr="009D5DB9">
        <w:rPr>
          <w:sz w:val="28"/>
          <w:szCs w:val="28"/>
        </w:rPr>
        <w:t xml:space="preserve"> района Новосибирской области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AB5CAA" w:rsidRPr="009D5DB9" w:rsidRDefault="00AB5CAA" w:rsidP="00AB5C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DB9">
        <w:rPr>
          <w:sz w:val="28"/>
          <w:szCs w:val="28"/>
        </w:rPr>
        <w:t>организует и осуществляет внутренний финансовый контроль;</w:t>
      </w:r>
    </w:p>
    <w:p w:rsidR="00AB5CAA" w:rsidRPr="009D5DB9" w:rsidRDefault="00AB5CAA" w:rsidP="00AB5C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DB9">
        <w:rPr>
          <w:sz w:val="28"/>
          <w:szCs w:val="28"/>
        </w:rPr>
        <w:t>решает задачи внутреннего финансового аудита, направленные на совершенствование внутреннего финансового контроля в соответствии с </w:t>
      </w:r>
      <w:hyperlink r:id="rId5" w:anchor="block_1014" w:history="1">
        <w:r w:rsidRPr="009D5DB9">
          <w:rPr>
            <w:rStyle w:val="a4"/>
            <w:sz w:val="28"/>
            <w:szCs w:val="28"/>
          </w:rPr>
          <w:t>пунктом 14</w:t>
        </w:r>
      </w:hyperlink>
      <w:r w:rsidRPr="009D5DB9">
        <w:rPr>
          <w:sz w:val="28"/>
          <w:szCs w:val="28"/>
        </w:rPr>
        <w:t xml:space="preserve"> федерального стандарта внутреннего финансового аудита, утвержденного </w:t>
      </w:r>
      <w:r w:rsidRPr="009D5DB9">
        <w:rPr>
          <w:sz w:val="28"/>
          <w:szCs w:val="28"/>
          <w:shd w:val="clear" w:color="auto" w:fill="FFFFFF"/>
        </w:rPr>
        <w:t>Приказом Минфина России от 21 ноября 2019 г. N 196н "Об утверждении федерального стандарта внутреннего финансового аудита "Определения, принципы и задачи внутреннего финансового аудита")</w:t>
      </w:r>
      <w:r w:rsidRPr="009D5DB9">
        <w:rPr>
          <w:sz w:val="28"/>
          <w:szCs w:val="28"/>
        </w:rPr>
        <w:t>;</w:t>
      </w:r>
    </w:p>
    <w:p w:rsidR="00AB5CAA" w:rsidRDefault="00AB5CAA" w:rsidP="00AB5C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DB9">
        <w:rPr>
          <w:sz w:val="28"/>
          <w:szCs w:val="28"/>
        </w:rPr>
        <w:t>решает задачи внутреннего финансового аудита, направленные на повышение качества финансового менеджмента в соответствии с </w:t>
      </w:r>
      <w:hyperlink r:id="rId6" w:anchor="block_1016" w:history="1">
        <w:r w:rsidRPr="009D5DB9">
          <w:rPr>
            <w:rStyle w:val="a4"/>
            <w:sz w:val="28"/>
            <w:szCs w:val="28"/>
          </w:rPr>
          <w:t>пунктом 16</w:t>
        </w:r>
      </w:hyperlink>
      <w:r w:rsidRPr="009D5DB9">
        <w:rPr>
          <w:sz w:val="28"/>
          <w:szCs w:val="28"/>
        </w:rPr>
        <w:t> федерального стандарта</w:t>
      </w:r>
      <w:r>
        <w:rPr>
          <w:sz w:val="28"/>
          <w:szCs w:val="28"/>
        </w:rPr>
        <w:t xml:space="preserve"> внутреннего финансового аудита, </w:t>
      </w:r>
      <w:r w:rsidRPr="009D5DB9">
        <w:rPr>
          <w:sz w:val="28"/>
          <w:szCs w:val="28"/>
        </w:rPr>
        <w:t xml:space="preserve">утвержденного </w:t>
      </w:r>
      <w:r w:rsidRPr="009D5DB9">
        <w:rPr>
          <w:sz w:val="28"/>
          <w:szCs w:val="28"/>
          <w:shd w:val="clear" w:color="auto" w:fill="FFFFFF"/>
        </w:rPr>
        <w:t xml:space="preserve">Приказом Минфина России от 21 ноября 2019 г. N 196н "Об утверждении федерального стандарта </w:t>
      </w:r>
      <w:r>
        <w:rPr>
          <w:sz w:val="28"/>
          <w:szCs w:val="28"/>
          <w:shd w:val="clear" w:color="auto" w:fill="FFFFFF"/>
        </w:rPr>
        <w:t>внутреннего финансового аудита «</w:t>
      </w:r>
      <w:r w:rsidRPr="009D5DB9">
        <w:rPr>
          <w:sz w:val="28"/>
          <w:szCs w:val="28"/>
          <w:shd w:val="clear" w:color="auto" w:fill="FFFFFF"/>
        </w:rPr>
        <w:t>Определения, принципы и задачи внутреннего финансового аудита</w:t>
      </w:r>
      <w:r>
        <w:rPr>
          <w:sz w:val="28"/>
          <w:szCs w:val="28"/>
          <w:shd w:val="clear" w:color="auto" w:fill="FFFFFF"/>
        </w:rPr>
        <w:t>»</w:t>
      </w:r>
      <w:r w:rsidRPr="009D5DB9">
        <w:rPr>
          <w:sz w:val="28"/>
          <w:szCs w:val="28"/>
        </w:rPr>
        <w:t>.</w:t>
      </w:r>
    </w:p>
    <w:p w:rsidR="00AB5CAA" w:rsidRPr="006B3D0C" w:rsidRDefault="00AB5CAA" w:rsidP="00AB5CAA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3D0C">
        <w:rPr>
          <w:sz w:val="28"/>
          <w:szCs w:val="28"/>
        </w:rPr>
        <w:t>3. Опубликовать настоящее постановление в периодиче</w:t>
      </w:r>
      <w:r>
        <w:rPr>
          <w:sz w:val="28"/>
          <w:szCs w:val="28"/>
        </w:rPr>
        <w:t>ском печатном издании «Вестник</w:t>
      </w:r>
      <w:r w:rsidRPr="006B3D0C"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6B3D0C"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6B3D0C"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AB5CAA" w:rsidRDefault="00AB5CAA" w:rsidP="00AB5C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B5CAA" w:rsidRDefault="00AB5CAA" w:rsidP="00AB5CAA">
      <w:pPr>
        <w:jc w:val="both"/>
        <w:rPr>
          <w:sz w:val="28"/>
          <w:szCs w:val="28"/>
        </w:rPr>
      </w:pPr>
    </w:p>
    <w:p w:rsidR="00AB5CAA" w:rsidRDefault="00AB5CAA" w:rsidP="00AB5C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AB5CAA" w:rsidRDefault="00AB5CAA" w:rsidP="00AB5CAA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Pr="0072502B">
        <w:rPr>
          <w:sz w:val="28"/>
          <w:szCs w:val="28"/>
        </w:rPr>
        <w:t xml:space="preserve"> района </w:t>
      </w:r>
    </w:p>
    <w:p w:rsidR="00AB5CAA" w:rsidRDefault="00AB5CAA" w:rsidP="00AB5CAA">
      <w:pPr>
        <w:jc w:val="both"/>
        <w:rPr>
          <w:sz w:val="28"/>
          <w:szCs w:val="28"/>
        </w:rPr>
      </w:pPr>
      <w:r w:rsidRPr="0072502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С.А. Колесников</w:t>
      </w:r>
    </w:p>
    <w:p w:rsidR="00AB5CAA" w:rsidRPr="008251FB" w:rsidRDefault="00AB5CAA" w:rsidP="00AB5CAA">
      <w:pPr>
        <w:jc w:val="both"/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================================================================</w:t>
      </w:r>
    </w:p>
    <w:p w:rsidR="00AB5CAA" w:rsidRDefault="00AB5CAA" w:rsidP="008E3DEA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8E3DEA" w:rsidRDefault="008E3DEA" w:rsidP="008E3DEA">
      <w:pPr>
        <w:spacing w:after="0"/>
      </w:pPr>
    </w:p>
    <w:p w:rsidR="003129ED" w:rsidRDefault="003129ED" w:rsidP="003129ED">
      <w:pPr>
        <w:jc w:val="center"/>
        <w:rPr>
          <w:b/>
          <w:sz w:val="28"/>
          <w:szCs w:val="28"/>
        </w:rPr>
      </w:pPr>
    </w:p>
    <w:p w:rsidR="00442EDA" w:rsidRDefault="00442EDA"/>
    <w:sectPr w:rsidR="0044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4AB7"/>
    <w:multiLevelType w:val="multilevel"/>
    <w:tmpl w:val="B0E6046C"/>
    <w:lvl w:ilvl="0">
      <w:start w:val="1"/>
      <w:numFmt w:val="decimal"/>
      <w:lvlText w:val="%1."/>
      <w:lvlJc w:val="left"/>
      <w:pPr>
        <w:ind w:left="2214" w:hanging="108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214" w:hanging="108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574" w:hanging="1440"/>
      </w:pPr>
    </w:lvl>
    <w:lvl w:ilvl="6">
      <w:start w:val="1"/>
      <w:numFmt w:val="decimal"/>
      <w:isLgl/>
      <w:lvlText w:val="%1.%2.%3.%4.%5.%6.%7."/>
      <w:lvlJc w:val="left"/>
      <w:pPr>
        <w:ind w:left="2934" w:hanging="1800"/>
      </w:p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9ED"/>
    <w:rsid w:val="003129ED"/>
    <w:rsid w:val="00442EDA"/>
    <w:rsid w:val="008E3DEA"/>
    <w:rsid w:val="00AB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5C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3064552/b708a34d629121170cc7e3ed5b1593ac/" TargetMode="External"/><Relationship Id="rId5" Type="http://schemas.openxmlformats.org/officeDocument/2006/relationships/hyperlink" Target="https://base.garant.ru/73064552/b708a34d629121170cc7e3ed5b1593a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731</Words>
  <Characters>4172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2023-03-31T05:18:00Z</dcterms:created>
  <dcterms:modified xsi:type="dcterms:W3CDTF">2023-03-31T05:20:00Z</dcterms:modified>
</cp:coreProperties>
</file>