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DC6" w:rsidRDefault="00E07DC6" w:rsidP="00E07DC6">
      <w:pPr>
        <w:jc w:val="center"/>
        <w:rPr>
          <w:rFonts w:ascii="Times New Roman" w:hAnsi="Times New Roman" w:cs="Times New Roman"/>
          <w:b/>
          <w:sz w:val="28"/>
          <w:szCs w:val="28"/>
        </w:rPr>
      </w:pPr>
    </w:p>
    <w:p w:rsidR="00E07DC6" w:rsidRDefault="00E07DC6" w:rsidP="00E07DC6">
      <w:pPr>
        <w:jc w:val="center"/>
        <w:rPr>
          <w:rFonts w:ascii="Times New Roman" w:hAnsi="Times New Roman" w:cs="Times New Roman"/>
          <w:b/>
          <w:sz w:val="28"/>
          <w:szCs w:val="28"/>
        </w:rPr>
      </w:pPr>
    </w:p>
    <w:p w:rsidR="00E07DC6" w:rsidRDefault="00E07DC6" w:rsidP="00E07DC6">
      <w:pPr>
        <w:jc w:val="center"/>
        <w:rPr>
          <w:rFonts w:ascii="Times New Roman" w:hAnsi="Times New Roman" w:cs="Times New Roman"/>
          <w:b/>
          <w:sz w:val="28"/>
          <w:szCs w:val="28"/>
        </w:rPr>
      </w:pPr>
    </w:p>
    <w:p w:rsidR="00E07DC6" w:rsidRDefault="00E07DC6" w:rsidP="00E07DC6">
      <w:pPr>
        <w:jc w:val="center"/>
        <w:rPr>
          <w:rFonts w:ascii="Times New Roman" w:hAnsi="Times New Roman" w:cs="Times New Roman"/>
          <w:b/>
          <w:sz w:val="28"/>
          <w:szCs w:val="28"/>
        </w:rPr>
      </w:pPr>
    </w:p>
    <w:p w:rsidR="00E07DC6" w:rsidRDefault="00E07DC6" w:rsidP="00E07DC6">
      <w:pPr>
        <w:jc w:val="center"/>
        <w:rPr>
          <w:rFonts w:ascii="Times New Roman" w:hAnsi="Times New Roman" w:cs="Times New Roman"/>
          <w:b/>
          <w:sz w:val="28"/>
          <w:szCs w:val="28"/>
        </w:rPr>
      </w:pPr>
    </w:p>
    <w:p w:rsidR="00E07DC6" w:rsidRDefault="00E07DC6" w:rsidP="00E07DC6">
      <w:pPr>
        <w:jc w:val="center"/>
        <w:rPr>
          <w:rFonts w:ascii="Times New Roman" w:hAnsi="Times New Roman" w:cs="Times New Roman"/>
          <w:b/>
          <w:i/>
          <w:sz w:val="28"/>
          <w:szCs w:val="28"/>
        </w:rPr>
      </w:pPr>
      <w:r>
        <w:rPr>
          <w:rFonts w:ascii="Times New Roman" w:hAnsi="Times New Roman" w:cs="Times New Roman"/>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in;height:39pt">
            <v:shadow on="t" opacity="52429f"/>
            <v:textpath style="font-family:&quot;Arial&quot;;font-size:44pt;font-weight:bold;font-style:italic;v-text-kern:t" trim="t" fitpath="t" string="ВЕСТНИК"/>
          </v:shape>
        </w:pict>
      </w:r>
    </w:p>
    <w:p w:rsidR="00E07DC6" w:rsidRDefault="00E07DC6" w:rsidP="00E07DC6">
      <w:pPr>
        <w:rPr>
          <w:rFonts w:ascii="Times New Roman" w:hAnsi="Times New Roman" w:cs="Times New Roman"/>
          <w:b/>
          <w:sz w:val="28"/>
          <w:szCs w:val="28"/>
        </w:rPr>
      </w:pPr>
    </w:p>
    <w:p w:rsidR="00E07DC6" w:rsidRDefault="00E07DC6" w:rsidP="00E07DC6">
      <w:pPr>
        <w:jc w:val="center"/>
        <w:rPr>
          <w:rFonts w:ascii="Times New Roman" w:hAnsi="Times New Roman" w:cs="Times New Roman"/>
          <w:b/>
          <w:i/>
          <w:sz w:val="28"/>
          <w:szCs w:val="28"/>
        </w:rPr>
      </w:pPr>
    </w:p>
    <w:p w:rsidR="00E07DC6" w:rsidRDefault="00E07DC6" w:rsidP="00E07DC6">
      <w:pPr>
        <w:jc w:val="center"/>
        <w:rPr>
          <w:rFonts w:ascii="Times New Roman" w:hAnsi="Times New Roman" w:cs="Times New Roman"/>
          <w:b/>
          <w:sz w:val="28"/>
          <w:szCs w:val="28"/>
        </w:rPr>
      </w:pPr>
      <w:r>
        <w:rPr>
          <w:rFonts w:ascii="Times New Roman" w:hAnsi="Times New Roman" w:cs="Times New Roman"/>
          <w:b/>
          <w:i/>
          <w:sz w:val="28"/>
          <w:szCs w:val="28"/>
        </w:rPr>
        <w:t>органов местного самоуправления</w:t>
      </w:r>
    </w:p>
    <w:p w:rsidR="00E07DC6" w:rsidRDefault="00E07DC6" w:rsidP="00E07DC6">
      <w:pPr>
        <w:jc w:val="center"/>
        <w:rPr>
          <w:rFonts w:ascii="Times New Roman" w:hAnsi="Times New Roman" w:cs="Times New Roman"/>
          <w:b/>
          <w:i/>
          <w:sz w:val="28"/>
          <w:szCs w:val="28"/>
        </w:rPr>
      </w:pPr>
      <w:proofErr w:type="spellStart"/>
      <w:r>
        <w:rPr>
          <w:rFonts w:ascii="Times New Roman" w:hAnsi="Times New Roman" w:cs="Times New Roman"/>
          <w:b/>
          <w:i/>
          <w:sz w:val="28"/>
          <w:szCs w:val="28"/>
        </w:rPr>
        <w:t>Лобинского</w:t>
      </w:r>
      <w:proofErr w:type="spellEnd"/>
      <w:r>
        <w:rPr>
          <w:rFonts w:ascii="Times New Roman" w:hAnsi="Times New Roman" w:cs="Times New Roman"/>
          <w:b/>
          <w:i/>
          <w:sz w:val="28"/>
          <w:szCs w:val="28"/>
        </w:rPr>
        <w:t xml:space="preserve"> сельсовета</w:t>
      </w:r>
    </w:p>
    <w:p w:rsidR="00E07DC6" w:rsidRDefault="00E07DC6" w:rsidP="00E07DC6">
      <w:pPr>
        <w:jc w:val="center"/>
        <w:rPr>
          <w:rFonts w:ascii="Times New Roman" w:hAnsi="Times New Roman" w:cs="Times New Roman"/>
          <w:b/>
          <w:i/>
          <w:sz w:val="28"/>
          <w:szCs w:val="28"/>
        </w:rPr>
      </w:pPr>
      <w:r>
        <w:rPr>
          <w:rFonts w:ascii="Times New Roman" w:hAnsi="Times New Roman" w:cs="Times New Roman"/>
          <w:b/>
          <w:i/>
          <w:sz w:val="28"/>
          <w:szCs w:val="28"/>
        </w:rPr>
        <w:t>Краснозерского района</w:t>
      </w:r>
    </w:p>
    <w:p w:rsidR="00E07DC6" w:rsidRDefault="00E07DC6" w:rsidP="00E07DC6">
      <w:pPr>
        <w:jc w:val="center"/>
        <w:rPr>
          <w:rFonts w:ascii="Times New Roman" w:hAnsi="Times New Roman" w:cs="Times New Roman"/>
          <w:b/>
          <w:i/>
          <w:sz w:val="28"/>
          <w:szCs w:val="28"/>
        </w:rPr>
      </w:pPr>
      <w:r>
        <w:rPr>
          <w:rFonts w:ascii="Times New Roman" w:hAnsi="Times New Roman" w:cs="Times New Roman"/>
          <w:b/>
          <w:i/>
          <w:sz w:val="28"/>
          <w:szCs w:val="28"/>
        </w:rPr>
        <w:t>Новосибирской области</w:t>
      </w:r>
    </w:p>
    <w:p w:rsidR="00E07DC6" w:rsidRDefault="00E07DC6" w:rsidP="00E07DC6">
      <w:pPr>
        <w:rPr>
          <w:rFonts w:ascii="Times New Roman" w:hAnsi="Times New Roman" w:cs="Times New Roman"/>
          <w:b/>
          <w:sz w:val="28"/>
          <w:szCs w:val="28"/>
        </w:rPr>
      </w:pPr>
    </w:p>
    <w:p w:rsidR="00E07DC6" w:rsidRDefault="00E07DC6" w:rsidP="00E07DC6">
      <w:pPr>
        <w:rPr>
          <w:rFonts w:ascii="Times New Roman" w:hAnsi="Times New Roman" w:cs="Times New Roman"/>
          <w:b/>
          <w:sz w:val="28"/>
          <w:szCs w:val="28"/>
        </w:rPr>
      </w:pPr>
    </w:p>
    <w:p w:rsidR="00E07DC6" w:rsidRDefault="00E07DC6" w:rsidP="00E07DC6">
      <w:pPr>
        <w:rPr>
          <w:rFonts w:ascii="Times New Roman" w:hAnsi="Times New Roman" w:cs="Times New Roman"/>
          <w:b/>
          <w:sz w:val="28"/>
          <w:szCs w:val="28"/>
        </w:rPr>
      </w:pPr>
    </w:p>
    <w:p w:rsidR="00E07DC6" w:rsidRDefault="00E07DC6" w:rsidP="00E07DC6">
      <w:pPr>
        <w:rPr>
          <w:rFonts w:ascii="Times New Roman" w:hAnsi="Times New Roman" w:cs="Times New Roman"/>
          <w:b/>
          <w:sz w:val="28"/>
          <w:szCs w:val="28"/>
        </w:rPr>
      </w:pPr>
    </w:p>
    <w:p w:rsidR="00E07DC6" w:rsidRDefault="00E07DC6" w:rsidP="00E07DC6">
      <w:pPr>
        <w:rPr>
          <w:rFonts w:ascii="Times New Roman" w:hAnsi="Times New Roman" w:cs="Times New Roman"/>
          <w:b/>
          <w:sz w:val="28"/>
          <w:szCs w:val="28"/>
        </w:rPr>
      </w:pPr>
      <w:r>
        <w:rPr>
          <w:rFonts w:ascii="Times New Roman" w:hAnsi="Times New Roman" w:cs="Times New Roman"/>
          <w:b/>
          <w:sz w:val="28"/>
          <w:szCs w:val="28"/>
        </w:rPr>
        <w:t>№ 20</w:t>
      </w:r>
      <w:r>
        <w:rPr>
          <w:rFonts w:ascii="Times New Roman" w:hAnsi="Times New Roman" w:cs="Times New Roman"/>
          <w:b/>
          <w:sz w:val="28"/>
          <w:szCs w:val="28"/>
        </w:rPr>
        <w:t xml:space="preserve">                                       </w:t>
      </w:r>
      <w:r>
        <w:rPr>
          <w:rFonts w:ascii="Times New Roman" w:hAnsi="Times New Roman" w:cs="Times New Roman"/>
          <w:b/>
          <w:sz w:val="28"/>
          <w:szCs w:val="28"/>
        </w:rPr>
        <w:t xml:space="preserve">                             от  13</w:t>
      </w:r>
      <w:r>
        <w:rPr>
          <w:rFonts w:ascii="Times New Roman" w:hAnsi="Times New Roman" w:cs="Times New Roman"/>
          <w:b/>
          <w:sz w:val="28"/>
          <w:szCs w:val="28"/>
        </w:rPr>
        <w:t xml:space="preserve"> </w:t>
      </w:r>
      <w:r>
        <w:rPr>
          <w:rFonts w:ascii="Times New Roman" w:hAnsi="Times New Roman" w:cs="Times New Roman"/>
          <w:b/>
          <w:sz w:val="28"/>
          <w:szCs w:val="28"/>
        </w:rPr>
        <w:t>июня</w:t>
      </w:r>
      <w:r>
        <w:rPr>
          <w:rFonts w:ascii="Times New Roman" w:hAnsi="Times New Roman" w:cs="Times New Roman"/>
          <w:b/>
          <w:sz w:val="28"/>
          <w:szCs w:val="28"/>
        </w:rPr>
        <w:t xml:space="preserve"> 2024г.</w:t>
      </w:r>
    </w:p>
    <w:p w:rsidR="00B57240" w:rsidRDefault="00B57240" w:rsidP="00E07DC6">
      <w:pPr>
        <w:rPr>
          <w:rFonts w:ascii="Times New Roman" w:hAnsi="Times New Roman" w:cs="Times New Roman"/>
          <w:b/>
          <w:sz w:val="28"/>
          <w:szCs w:val="28"/>
        </w:rPr>
      </w:pPr>
    </w:p>
    <w:p w:rsidR="00B57240" w:rsidRDefault="00B57240" w:rsidP="00E07DC6">
      <w:pPr>
        <w:rPr>
          <w:rFonts w:ascii="Times New Roman" w:hAnsi="Times New Roman" w:cs="Times New Roman"/>
          <w:b/>
          <w:sz w:val="28"/>
          <w:szCs w:val="28"/>
        </w:rPr>
      </w:pPr>
    </w:p>
    <w:p w:rsidR="00B57240" w:rsidRDefault="00B57240" w:rsidP="00E07DC6">
      <w:pPr>
        <w:rPr>
          <w:rFonts w:ascii="Times New Roman" w:hAnsi="Times New Roman" w:cs="Times New Roman"/>
          <w:b/>
          <w:sz w:val="28"/>
          <w:szCs w:val="28"/>
        </w:rPr>
      </w:pPr>
    </w:p>
    <w:p w:rsidR="00B57240" w:rsidRDefault="00B57240" w:rsidP="00E07DC6">
      <w:pPr>
        <w:rPr>
          <w:rFonts w:ascii="Times New Roman" w:hAnsi="Times New Roman" w:cs="Times New Roman"/>
          <w:b/>
          <w:sz w:val="28"/>
          <w:szCs w:val="28"/>
        </w:rPr>
      </w:pPr>
    </w:p>
    <w:p w:rsidR="00B57240" w:rsidRDefault="00B57240" w:rsidP="00E07DC6">
      <w:pPr>
        <w:rPr>
          <w:rFonts w:ascii="Times New Roman" w:hAnsi="Times New Roman" w:cs="Times New Roman"/>
          <w:b/>
          <w:sz w:val="28"/>
          <w:szCs w:val="28"/>
        </w:rPr>
      </w:pPr>
    </w:p>
    <w:p w:rsidR="00B57240" w:rsidRDefault="00B57240" w:rsidP="00E07DC6">
      <w:pPr>
        <w:rPr>
          <w:rFonts w:ascii="Times New Roman" w:hAnsi="Times New Roman" w:cs="Times New Roman"/>
          <w:b/>
          <w:sz w:val="28"/>
          <w:szCs w:val="28"/>
        </w:rPr>
      </w:pPr>
    </w:p>
    <w:p w:rsidR="0037300E" w:rsidRDefault="0037300E" w:rsidP="0037300E">
      <w:pPr>
        <w:autoSpaceDE w:val="0"/>
        <w:autoSpaceDN w:val="0"/>
        <w:adjustRightInd w:val="0"/>
        <w:spacing w:after="0"/>
        <w:rPr>
          <w:rFonts w:ascii="Times New Roman" w:hAnsi="Times New Roman" w:cs="Times New Roman"/>
          <w:b/>
          <w:sz w:val="28"/>
          <w:szCs w:val="28"/>
        </w:rPr>
      </w:pPr>
    </w:p>
    <w:p w:rsidR="0037300E" w:rsidRPr="009E2A34" w:rsidRDefault="0037300E" w:rsidP="0037300E">
      <w:pPr>
        <w:autoSpaceDE w:val="0"/>
        <w:autoSpaceDN w:val="0"/>
        <w:adjustRightInd w:val="0"/>
        <w:spacing w:after="0"/>
        <w:rPr>
          <w:rFonts w:ascii="Segoe UI" w:hAnsi="Segoe UI" w:cs="Segoe UI"/>
          <w:b/>
          <w:noProof/>
          <w:color w:val="4F81BD" w:themeColor="accent1"/>
          <w:sz w:val="28"/>
        </w:rPr>
      </w:pPr>
    </w:p>
    <w:p w:rsidR="0037300E" w:rsidRDefault="0037300E" w:rsidP="0037300E">
      <w:pPr>
        <w:autoSpaceDE w:val="0"/>
        <w:autoSpaceDN w:val="0"/>
        <w:adjustRightInd w:val="0"/>
        <w:spacing w:after="0"/>
        <w:rPr>
          <w:rFonts w:ascii="Segoe UI" w:hAnsi="Segoe UI" w:cs="Segoe UI"/>
          <w:b/>
          <w:noProof/>
          <w:sz w:val="28"/>
        </w:rPr>
      </w:pPr>
    </w:p>
    <w:p w:rsidR="0037300E" w:rsidRPr="00770C98" w:rsidRDefault="0037300E" w:rsidP="0037300E">
      <w:pPr>
        <w:autoSpaceDE w:val="0"/>
        <w:autoSpaceDN w:val="0"/>
        <w:adjustRightInd w:val="0"/>
        <w:spacing w:after="0"/>
        <w:ind w:firstLine="709"/>
        <w:jc w:val="center"/>
        <w:rPr>
          <w:rFonts w:ascii="Segoe UI" w:hAnsi="Segoe UI" w:cs="Segoe UI"/>
          <w:b/>
          <w:noProof/>
          <w:sz w:val="28"/>
        </w:rPr>
      </w:pPr>
      <w:r w:rsidRPr="00770C98">
        <w:rPr>
          <w:rFonts w:ascii="Segoe UI" w:hAnsi="Segoe UI" w:cs="Segoe UI"/>
          <w:b/>
          <w:noProof/>
          <w:sz w:val="28"/>
        </w:rPr>
        <w:t xml:space="preserve">Особенности заключения сделок с участием </w:t>
      </w:r>
    </w:p>
    <w:p w:rsidR="0037300E" w:rsidRPr="00726E22" w:rsidRDefault="0037300E" w:rsidP="0037300E">
      <w:pPr>
        <w:autoSpaceDE w:val="0"/>
        <w:autoSpaceDN w:val="0"/>
        <w:adjustRightInd w:val="0"/>
        <w:spacing w:after="0"/>
        <w:ind w:firstLine="709"/>
        <w:jc w:val="center"/>
        <w:rPr>
          <w:rFonts w:ascii="Segoe UI" w:hAnsi="Segoe UI" w:cs="Segoe UI"/>
          <w:noProof/>
          <w:sz w:val="20"/>
        </w:rPr>
      </w:pPr>
      <w:r w:rsidRPr="00770C98">
        <w:rPr>
          <w:rFonts w:ascii="Segoe UI" w:hAnsi="Segoe UI" w:cs="Segoe UI"/>
          <w:b/>
          <w:noProof/>
          <w:sz w:val="28"/>
        </w:rPr>
        <w:t>несовершеннолетних до четырнадцати лет</w:t>
      </w:r>
    </w:p>
    <w:p w:rsidR="0037300E" w:rsidRDefault="0037300E" w:rsidP="0037300E">
      <w:pPr>
        <w:pStyle w:val="a3"/>
        <w:spacing w:before="0" w:beforeAutospacing="0" w:after="0" w:afterAutospacing="0"/>
        <w:ind w:firstLine="720"/>
        <w:jc w:val="both"/>
        <w:rPr>
          <w:rStyle w:val="apple-converted-space"/>
          <w:rFonts w:ascii="Segoe UI" w:hAnsi="Segoe UI" w:cs="Segoe UI"/>
          <w:color w:val="000000"/>
          <w:sz w:val="28"/>
          <w:szCs w:val="28"/>
        </w:rPr>
      </w:pPr>
    </w:p>
    <w:p w:rsidR="0037300E" w:rsidRDefault="0037300E" w:rsidP="0037300E">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770C98">
        <w:rPr>
          <w:rStyle w:val="apple-converted-space"/>
          <w:rFonts w:ascii="Segoe UI" w:eastAsia="Times New Roman" w:hAnsi="Segoe UI" w:cs="Segoe UI"/>
          <w:color w:val="000000"/>
          <w:sz w:val="28"/>
          <w:szCs w:val="28"/>
        </w:rPr>
        <w:t>Дети вне зависимости от возраста могут быть владельцами имущества, включая недвижимость</w:t>
      </w:r>
      <w:r>
        <w:rPr>
          <w:rStyle w:val="apple-converted-space"/>
          <w:rFonts w:ascii="Segoe UI" w:eastAsia="Times New Roman" w:hAnsi="Segoe UI" w:cs="Segoe UI"/>
          <w:color w:val="000000"/>
          <w:sz w:val="28"/>
          <w:szCs w:val="28"/>
        </w:rPr>
        <w:t>. Права детей защищены законом.</w:t>
      </w:r>
    </w:p>
    <w:p w:rsidR="0037300E" w:rsidRPr="00770C98" w:rsidRDefault="0037300E" w:rsidP="0037300E">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770C98">
        <w:rPr>
          <w:rStyle w:val="apple-converted-space"/>
          <w:rFonts w:ascii="Segoe UI" w:eastAsia="Times New Roman" w:hAnsi="Segoe UI" w:cs="Segoe UI"/>
          <w:color w:val="000000"/>
          <w:sz w:val="28"/>
          <w:szCs w:val="28"/>
        </w:rPr>
        <w:t>Несовершеннолетние в возрасте до четырнадцати лет являются малолетними. Они не участвуют в сделках самостоятельно. Интересы малолетних представляют их законные представители - родители (один из родителей), усыновители или опекуны.</w:t>
      </w:r>
    </w:p>
    <w:p w:rsidR="0037300E" w:rsidRPr="00770C98" w:rsidRDefault="0037300E" w:rsidP="0037300E">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770C98">
        <w:rPr>
          <w:rStyle w:val="apple-converted-space"/>
          <w:rFonts w:ascii="Segoe UI" w:eastAsia="Times New Roman" w:hAnsi="Segoe UI" w:cs="Segoe UI"/>
          <w:color w:val="000000"/>
          <w:sz w:val="28"/>
          <w:szCs w:val="28"/>
        </w:rPr>
        <w:t xml:space="preserve">Законные представители не могут </w:t>
      </w:r>
      <w:proofErr w:type="gramStart"/>
      <w:r w:rsidRPr="00770C98">
        <w:rPr>
          <w:rStyle w:val="apple-converted-space"/>
          <w:rFonts w:ascii="Segoe UI" w:eastAsia="Times New Roman" w:hAnsi="Segoe UI" w:cs="Segoe UI"/>
          <w:color w:val="000000"/>
          <w:sz w:val="28"/>
          <w:szCs w:val="28"/>
        </w:rPr>
        <w:t>распорядится</w:t>
      </w:r>
      <w:proofErr w:type="gramEnd"/>
      <w:r w:rsidRPr="00770C98">
        <w:rPr>
          <w:rStyle w:val="apple-converted-space"/>
          <w:rFonts w:ascii="Segoe UI" w:eastAsia="Times New Roman" w:hAnsi="Segoe UI" w:cs="Segoe UI"/>
          <w:color w:val="000000"/>
          <w:sz w:val="28"/>
          <w:szCs w:val="28"/>
        </w:rPr>
        <w:t xml:space="preserve"> имуществом малолетних по своему усмотрению. Для передачи недвижимости детей                      в аренду, безвозмездное пользование, залог, для продажи или иного отчуждения или уменьшения имущества малолетних законным представителям потребуется получить письменное согласие органа опеки и попечительства.</w:t>
      </w:r>
    </w:p>
    <w:p w:rsidR="0037300E" w:rsidRPr="00770C98" w:rsidRDefault="0037300E" w:rsidP="0037300E">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770C98">
        <w:rPr>
          <w:rStyle w:val="apple-converted-space"/>
          <w:rFonts w:ascii="Segoe UI" w:eastAsia="Times New Roman" w:hAnsi="Segoe UI" w:cs="Segoe UI"/>
          <w:color w:val="000000"/>
          <w:sz w:val="28"/>
          <w:szCs w:val="28"/>
        </w:rPr>
        <w:t>Сделки по отчуждению недвижимого имущества несовершеннолетнего подлежат обязательному нотариальному удостоверению, что является дополнительной защитой имущественных прав детей.</w:t>
      </w:r>
    </w:p>
    <w:p w:rsidR="0037300E" w:rsidRPr="00770C98" w:rsidRDefault="0037300E" w:rsidP="0037300E">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770C98">
        <w:rPr>
          <w:rStyle w:val="apple-converted-space"/>
          <w:rFonts w:ascii="Segoe UI" w:eastAsia="Times New Roman" w:hAnsi="Segoe UI" w:cs="Segoe UI"/>
          <w:color w:val="000000"/>
          <w:sz w:val="28"/>
          <w:szCs w:val="28"/>
        </w:rPr>
        <w:t xml:space="preserve">При оформлении прав на недвижимость договоры и заявления                       о регистрации прав от имени малолетних подписывают законные представители. </w:t>
      </w:r>
    </w:p>
    <w:p w:rsidR="0037300E" w:rsidRPr="00770C98" w:rsidRDefault="0037300E" w:rsidP="0037300E">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770C98">
        <w:rPr>
          <w:rStyle w:val="apple-converted-space"/>
          <w:rFonts w:ascii="Segoe UI" w:eastAsia="Times New Roman" w:hAnsi="Segoe UI" w:cs="Segoe UI"/>
          <w:color w:val="000000"/>
          <w:sz w:val="28"/>
          <w:szCs w:val="28"/>
        </w:rPr>
        <w:t>Для подтверждения своих полномочий при регистрации прав законные представители малолетних предъявляют документы:</w:t>
      </w:r>
    </w:p>
    <w:p w:rsidR="0037300E" w:rsidRPr="00770C98" w:rsidRDefault="0037300E" w:rsidP="0037300E">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Pr>
          <w:rStyle w:val="apple-converted-space"/>
          <w:rFonts w:ascii="Segoe UI" w:eastAsia="Times New Roman" w:hAnsi="Segoe UI" w:cs="Segoe UI"/>
          <w:color w:val="000000"/>
          <w:sz w:val="28"/>
          <w:szCs w:val="28"/>
        </w:rPr>
        <w:t>- </w:t>
      </w:r>
      <w:r w:rsidRPr="00770C98">
        <w:rPr>
          <w:rStyle w:val="apple-converted-space"/>
          <w:rFonts w:ascii="Segoe UI" w:eastAsia="Times New Roman" w:hAnsi="Segoe UI" w:cs="Segoe UI"/>
          <w:color w:val="000000"/>
          <w:sz w:val="28"/>
          <w:szCs w:val="28"/>
        </w:rPr>
        <w:t>родители – паспорт и свидетельство о рождении ребенка,</w:t>
      </w:r>
    </w:p>
    <w:p w:rsidR="0037300E" w:rsidRPr="00770C98" w:rsidRDefault="0037300E" w:rsidP="0037300E">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Pr>
          <w:rStyle w:val="apple-converted-space"/>
          <w:rFonts w:ascii="Segoe UI" w:eastAsia="Times New Roman" w:hAnsi="Segoe UI" w:cs="Segoe UI"/>
          <w:color w:val="000000"/>
          <w:sz w:val="28"/>
          <w:szCs w:val="28"/>
        </w:rPr>
        <w:t>- </w:t>
      </w:r>
      <w:r w:rsidRPr="00770C98">
        <w:rPr>
          <w:rStyle w:val="apple-converted-space"/>
          <w:rFonts w:ascii="Segoe UI" w:eastAsia="Times New Roman" w:hAnsi="Segoe UI" w:cs="Segoe UI"/>
          <w:color w:val="000000"/>
          <w:sz w:val="28"/>
          <w:szCs w:val="28"/>
        </w:rPr>
        <w:t>усыновители – свидетельство об усыновлении,</w:t>
      </w:r>
    </w:p>
    <w:p w:rsidR="0037300E" w:rsidRPr="00770C98" w:rsidRDefault="0037300E" w:rsidP="0037300E">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Pr>
          <w:rStyle w:val="apple-converted-space"/>
          <w:rFonts w:ascii="Segoe UI" w:eastAsia="Times New Roman" w:hAnsi="Segoe UI" w:cs="Segoe UI"/>
          <w:color w:val="000000"/>
          <w:sz w:val="28"/>
          <w:szCs w:val="28"/>
        </w:rPr>
        <w:t>- </w:t>
      </w:r>
      <w:r w:rsidRPr="00770C98">
        <w:rPr>
          <w:rStyle w:val="apple-converted-space"/>
          <w:rFonts w:ascii="Segoe UI" w:eastAsia="Times New Roman" w:hAnsi="Segoe UI" w:cs="Segoe UI"/>
          <w:color w:val="000000"/>
          <w:sz w:val="28"/>
          <w:szCs w:val="28"/>
        </w:rPr>
        <w:t>опекуны – акт органа опеки и попечительства о назначении опекуна.</w:t>
      </w:r>
    </w:p>
    <w:p w:rsidR="0037300E" w:rsidRPr="00770C98" w:rsidRDefault="0037300E" w:rsidP="0037300E">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770C98">
        <w:rPr>
          <w:rStyle w:val="apple-converted-space"/>
          <w:rFonts w:ascii="Segoe UI" w:eastAsia="Times New Roman" w:hAnsi="Segoe UI" w:cs="Segoe UI"/>
          <w:color w:val="000000"/>
          <w:sz w:val="28"/>
          <w:szCs w:val="28"/>
        </w:rPr>
        <w:t>Имущественную ответственность по сделкам малолетнего несут его родители, усыновители или опекуны, если не докажут, что обязательство было нарушено не по их вине.</w:t>
      </w:r>
    </w:p>
    <w:p w:rsidR="0037300E" w:rsidRDefault="0037300E" w:rsidP="0037300E">
      <w:pPr>
        <w:pBdr>
          <w:bottom w:val="double" w:sz="6" w:space="1" w:color="auto"/>
        </w:pBdr>
        <w:autoSpaceDE w:val="0"/>
        <w:autoSpaceDN w:val="0"/>
        <w:adjustRightInd w:val="0"/>
        <w:spacing w:after="0"/>
        <w:jc w:val="both"/>
        <w:rPr>
          <w:rStyle w:val="apple-converted-space"/>
          <w:rFonts w:ascii="Segoe UI" w:eastAsia="Times New Roman" w:hAnsi="Segoe UI" w:cs="Segoe UI"/>
          <w:color w:val="000000"/>
          <w:sz w:val="28"/>
          <w:szCs w:val="28"/>
        </w:rPr>
      </w:pPr>
    </w:p>
    <w:p w:rsidR="00780AA4" w:rsidRPr="0049237A" w:rsidRDefault="00780AA4" w:rsidP="00780AA4">
      <w:pPr>
        <w:pStyle w:val="a3"/>
        <w:spacing w:before="0" w:beforeAutospacing="0" w:after="0"/>
        <w:ind w:firstLine="720"/>
        <w:jc w:val="center"/>
        <w:rPr>
          <w:rFonts w:ascii="Segoe UI" w:eastAsiaTheme="minorHAnsi" w:hAnsi="Segoe UI" w:cs="Segoe UI"/>
          <w:b/>
          <w:noProof/>
          <w:sz w:val="28"/>
          <w:szCs w:val="22"/>
          <w:lang w:eastAsia="en-US"/>
        </w:rPr>
      </w:pPr>
      <w:r w:rsidRPr="0049237A">
        <w:rPr>
          <w:rFonts w:ascii="Segoe UI" w:eastAsiaTheme="minorHAnsi" w:hAnsi="Segoe UI" w:cs="Segoe UI"/>
          <w:b/>
          <w:noProof/>
          <w:sz w:val="28"/>
          <w:szCs w:val="22"/>
          <w:lang w:eastAsia="en-US"/>
        </w:rPr>
        <w:lastRenderedPageBreak/>
        <w:t>Час Росреестра - в МФЦ:</w:t>
      </w:r>
      <w:r>
        <w:rPr>
          <w:rFonts w:ascii="Segoe UI" w:eastAsiaTheme="minorHAnsi" w:hAnsi="Segoe UI" w:cs="Segoe UI"/>
          <w:b/>
          <w:noProof/>
          <w:sz w:val="28"/>
          <w:szCs w:val="22"/>
          <w:lang w:eastAsia="en-US"/>
        </w:rPr>
        <w:t xml:space="preserve"> </w:t>
      </w:r>
      <w:r w:rsidRPr="0049237A">
        <w:rPr>
          <w:rFonts w:ascii="Segoe UI" w:eastAsiaTheme="minorHAnsi" w:hAnsi="Segoe UI" w:cs="Segoe UI"/>
          <w:b/>
          <w:noProof/>
          <w:sz w:val="28"/>
          <w:szCs w:val="22"/>
          <w:lang w:eastAsia="en-US"/>
        </w:rPr>
        <w:t>специалисты Росреестра отвечают на вопросы заявителей</w:t>
      </w:r>
    </w:p>
    <w:p w:rsidR="00780AA4" w:rsidRDefault="00780AA4" w:rsidP="00780AA4">
      <w:pPr>
        <w:pStyle w:val="a3"/>
        <w:spacing w:before="0" w:beforeAutospacing="0" w:after="0" w:afterAutospacing="0"/>
        <w:ind w:firstLine="720"/>
        <w:jc w:val="both"/>
        <w:rPr>
          <w:rStyle w:val="apple-converted-space"/>
          <w:rFonts w:ascii="Segoe UI" w:hAnsi="Segoe UI" w:cs="Segoe UI"/>
          <w:color w:val="000000"/>
          <w:sz w:val="28"/>
          <w:szCs w:val="28"/>
        </w:rPr>
      </w:pPr>
    </w:p>
    <w:p w:rsidR="00780AA4" w:rsidRPr="0049237A" w:rsidRDefault="00780AA4" w:rsidP="00780AA4">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49237A">
        <w:rPr>
          <w:rStyle w:val="apple-converted-space"/>
          <w:rFonts w:ascii="Segoe UI" w:eastAsia="Times New Roman" w:hAnsi="Segoe UI" w:cs="Segoe UI"/>
          <w:color w:val="000000"/>
          <w:sz w:val="28"/>
          <w:szCs w:val="28"/>
        </w:rPr>
        <w:t xml:space="preserve">6 июня 2024 года с 14:00 до 15:00 </w:t>
      </w:r>
      <w:proofErr w:type="spellStart"/>
      <w:r w:rsidRPr="0049237A">
        <w:rPr>
          <w:rStyle w:val="apple-converted-space"/>
          <w:rFonts w:ascii="Segoe UI" w:eastAsia="Times New Roman" w:hAnsi="Segoe UI" w:cs="Segoe UI"/>
          <w:color w:val="000000"/>
          <w:sz w:val="28"/>
          <w:szCs w:val="28"/>
        </w:rPr>
        <w:t>Росреестром</w:t>
      </w:r>
      <w:proofErr w:type="spellEnd"/>
      <w:r w:rsidRPr="0049237A">
        <w:rPr>
          <w:rStyle w:val="apple-converted-space"/>
          <w:rFonts w:ascii="Segoe UI" w:eastAsia="Times New Roman" w:hAnsi="Segoe UI" w:cs="Segoe UI"/>
          <w:color w:val="000000"/>
          <w:sz w:val="28"/>
          <w:szCs w:val="28"/>
        </w:rPr>
        <w:t xml:space="preserve"> совместно с МФЦ бесплатно проводятся консультации:</w:t>
      </w:r>
    </w:p>
    <w:p w:rsidR="00780AA4" w:rsidRPr="0049237A" w:rsidRDefault="00780AA4" w:rsidP="00780AA4">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49237A">
        <w:rPr>
          <w:rStyle w:val="apple-converted-space"/>
          <w:rFonts w:ascii="Segoe UI" w:eastAsia="Times New Roman" w:hAnsi="Segoe UI" w:cs="Segoe UI"/>
          <w:color w:val="000000"/>
          <w:sz w:val="28"/>
          <w:szCs w:val="28"/>
        </w:rPr>
        <w:t>- г. Новосибирск, МФЦ «Площадь Труда», площадь Труда, 1</w:t>
      </w:r>
    </w:p>
    <w:p w:rsidR="00780AA4" w:rsidRPr="0049237A" w:rsidRDefault="00780AA4" w:rsidP="00780AA4">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49237A">
        <w:rPr>
          <w:rStyle w:val="apple-converted-space"/>
          <w:rFonts w:ascii="Segoe UI" w:eastAsia="Times New Roman" w:hAnsi="Segoe UI" w:cs="Segoe UI"/>
          <w:color w:val="000000"/>
          <w:sz w:val="28"/>
          <w:szCs w:val="28"/>
        </w:rPr>
        <w:t>- г. Новосибирск, МФЦ «Советский», ул. Арбузова, 6</w:t>
      </w:r>
    </w:p>
    <w:p w:rsidR="00780AA4" w:rsidRPr="0049237A" w:rsidRDefault="00780AA4" w:rsidP="00780AA4">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49237A">
        <w:rPr>
          <w:rStyle w:val="apple-converted-space"/>
          <w:rFonts w:ascii="Segoe UI" w:eastAsia="Times New Roman" w:hAnsi="Segoe UI" w:cs="Segoe UI"/>
          <w:color w:val="000000"/>
          <w:sz w:val="28"/>
          <w:szCs w:val="28"/>
        </w:rPr>
        <w:t>- г. Новосибирск, МФЦ «Железнодорожный», ул. 1905 года, 83</w:t>
      </w:r>
    </w:p>
    <w:p w:rsidR="00780AA4" w:rsidRDefault="00780AA4" w:rsidP="00780AA4">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49237A">
        <w:rPr>
          <w:rStyle w:val="apple-converted-space"/>
          <w:rFonts w:ascii="Segoe UI" w:eastAsia="Times New Roman" w:hAnsi="Segoe UI" w:cs="Segoe UI"/>
          <w:color w:val="000000"/>
          <w:sz w:val="28"/>
          <w:szCs w:val="28"/>
        </w:rPr>
        <w:t xml:space="preserve">- г. Бердск, МФЦ г. Бердска, Радужный </w:t>
      </w:r>
      <w:proofErr w:type="gramStart"/>
      <w:r w:rsidRPr="0049237A">
        <w:rPr>
          <w:rStyle w:val="apple-converted-space"/>
          <w:rFonts w:ascii="Segoe UI" w:eastAsia="Times New Roman" w:hAnsi="Segoe UI" w:cs="Segoe UI"/>
          <w:color w:val="000000"/>
          <w:sz w:val="28"/>
          <w:szCs w:val="28"/>
        </w:rPr>
        <w:t>м-н</w:t>
      </w:r>
      <w:proofErr w:type="gramEnd"/>
      <w:r w:rsidRPr="0049237A">
        <w:rPr>
          <w:rStyle w:val="apple-converted-space"/>
          <w:rFonts w:ascii="Segoe UI" w:eastAsia="Times New Roman" w:hAnsi="Segoe UI" w:cs="Segoe UI"/>
          <w:color w:val="000000"/>
          <w:sz w:val="28"/>
          <w:szCs w:val="28"/>
        </w:rPr>
        <w:t>, 7, корп. 1</w:t>
      </w:r>
    </w:p>
    <w:p w:rsidR="00780AA4" w:rsidRPr="0049237A" w:rsidRDefault="00780AA4" w:rsidP="00780AA4">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49237A">
        <w:rPr>
          <w:rStyle w:val="apple-converted-space"/>
          <w:rFonts w:ascii="Segoe UI" w:eastAsia="Times New Roman" w:hAnsi="Segoe UI" w:cs="Segoe UI"/>
          <w:color w:val="000000"/>
          <w:sz w:val="28"/>
          <w:szCs w:val="28"/>
        </w:rPr>
        <w:t xml:space="preserve">«Час </w:t>
      </w:r>
      <w:proofErr w:type="spellStart"/>
      <w:r w:rsidRPr="0049237A">
        <w:rPr>
          <w:rStyle w:val="apple-converted-space"/>
          <w:rFonts w:ascii="Segoe UI" w:eastAsia="Times New Roman" w:hAnsi="Segoe UI" w:cs="Segoe UI"/>
          <w:color w:val="000000"/>
          <w:sz w:val="28"/>
          <w:szCs w:val="28"/>
        </w:rPr>
        <w:t>Росреестра</w:t>
      </w:r>
      <w:proofErr w:type="spellEnd"/>
      <w:r w:rsidRPr="0049237A">
        <w:rPr>
          <w:rStyle w:val="apple-converted-space"/>
          <w:rFonts w:ascii="Segoe UI" w:eastAsia="Times New Roman" w:hAnsi="Segoe UI" w:cs="Segoe UI"/>
          <w:color w:val="000000"/>
          <w:sz w:val="28"/>
          <w:szCs w:val="28"/>
        </w:rPr>
        <w:t xml:space="preserve"> в МФЦ» - консультации специалистов </w:t>
      </w:r>
      <w:proofErr w:type="gramStart"/>
      <w:r w:rsidRPr="0049237A">
        <w:rPr>
          <w:rStyle w:val="apple-converted-space"/>
          <w:rFonts w:ascii="Segoe UI" w:eastAsia="Times New Roman" w:hAnsi="Segoe UI" w:cs="Segoe UI"/>
          <w:color w:val="000000"/>
          <w:sz w:val="28"/>
          <w:szCs w:val="28"/>
        </w:rPr>
        <w:t>регионального</w:t>
      </w:r>
      <w:proofErr w:type="gramEnd"/>
      <w:r w:rsidRPr="0049237A">
        <w:rPr>
          <w:rStyle w:val="apple-converted-space"/>
          <w:rFonts w:ascii="Segoe UI" w:eastAsia="Times New Roman" w:hAnsi="Segoe UI" w:cs="Segoe UI"/>
          <w:color w:val="000000"/>
          <w:sz w:val="28"/>
          <w:szCs w:val="28"/>
        </w:rPr>
        <w:t xml:space="preserve"> </w:t>
      </w:r>
      <w:proofErr w:type="spellStart"/>
      <w:r w:rsidRPr="0049237A">
        <w:rPr>
          <w:rStyle w:val="apple-converted-space"/>
          <w:rFonts w:ascii="Segoe UI" w:eastAsia="Times New Roman" w:hAnsi="Segoe UI" w:cs="Segoe UI"/>
          <w:color w:val="000000"/>
          <w:sz w:val="28"/>
          <w:szCs w:val="28"/>
        </w:rPr>
        <w:t>Росреестра</w:t>
      </w:r>
      <w:proofErr w:type="spellEnd"/>
      <w:r w:rsidRPr="0049237A">
        <w:rPr>
          <w:rStyle w:val="apple-converted-space"/>
          <w:rFonts w:ascii="Segoe UI" w:eastAsia="Times New Roman" w:hAnsi="Segoe UI" w:cs="Segoe UI"/>
          <w:color w:val="000000"/>
          <w:sz w:val="28"/>
          <w:szCs w:val="28"/>
        </w:rPr>
        <w:t>, которые проводятся каждый четверг с</w:t>
      </w:r>
      <w:r>
        <w:rPr>
          <w:rStyle w:val="apple-converted-space"/>
          <w:rFonts w:ascii="Segoe UI" w:eastAsia="Times New Roman" w:hAnsi="Segoe UI" w:cs="Segoe UI"/>
          <w:color w:val="000000"/>
          <w:sz w:val="28"/>
          <w:szCs w:val="28"/>
        </w:rPr>
        <w:t xml:space="preserve"> 14:00 до 15:00 в филиалах МФЦ.</w:t>
      </w:r>
    </w:p>
    <w:p w:rsidR="00780AA4" w:rsidRPr="0049237A" w:rsidRDefault="00780AA4" w:rsidP="00780AA4">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49237A">
        <w:rPr>
          <w:rStyle w:val="apple-converted-space"/>
          <w:rFonts w:ascii="Segoe UI" w:eastAsia="Times New Roman" w:hAnsi="Segoe UI" w:cs="Segoe UI"/>
          <w:color w:val="000000"/>
          <w:sz w:val="28"/>
          <w:szCs w:val="28"/>
        </w:rPr>
        <w:t>Справочная  МФЦ:  052, www.mfc-nso.ru</w:t>
      </w:r>
    </w:p>
    <w:p w:rsidR="00780AA4" w:rsidRDefault="00780AA4" w:rsidP="00780AA4">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49237A">
        <w:rPr>
          <w:rStyle w:val="apple-converted-space"/>
          <w:rFonts w:ascii="Segoe UI" w:eastAsia="Times New Roman" w:hAnsi="Segoe UI" w:cs="Segoe UI"/>
          <w:color w:val="000000"/>
          <w:sz w:val="28"/>
          <w:szCs w:val="28"/>
        </w:rPr>
        <w:t xml:space="preserve">Справочная </w:t>
      </w:r>
      <w:proofErr w:type="spellStart"/>
      <w:r w:rsidRPr="0049237A">
        <w:rPr>
          <w:rStyle w:val="apple-converted-space"/>
          <w:rFonts w:ascii="Segoe UI" w:eastAsia="Times New Roman" w:hAnsi="Segoe UI" w:cs="Segoe UI"/>
          <w:color w:val="000000"/>
          <w:sz w:val="28"/>
          <w:szCs w:val="28"/>
        </w:rPr>
        <w:t>Росреестра</w:t>
      </w:r>
      <w:proofErr w:type="spellEnd"/>
      <w:r w:rsidRPr="0049237A">
        <w:rPr>
          <w:rStyle w:val="apple-converted-space"/>
          <w:rFonts w:ascii="Segoe UI" w:eastAsia="Times New Roman" w:hAnsi="Segoe UI" w:cs="Segoe UI"/>
          <w:color w:val="000000"/>
          <w:sz w:val="28"/>
          <w:szCs w:val="28"/>
        </w:rPr>
        <w:t>: 8 800 100 34 34.</w:t>
      </w:r>
    </w:p>
    <w:p w:rsidR="00780AA4" w:rsidRPr="007C0523" w:rsidRDefault="00780AA4" w:rsidP="00780AA4">
      <w:pPr>
        <w:autoSpaceDE w:val="0"/>
        <w:autoSpaceDN w:val="0"/>
        <w:adjustRightInd w:val="0"/>
        <w:spacing w:after="0"/>
        <w:jc w:val="both"/>
        <w:rPr>
          <w:rFonts w:ascii="Segoe UI" w:eastAsia="Times New Roman" w:hAnsi="Segoe UI" w:cs="Segoe UI"/>
          <w:color w:val="000000"/>
          <w:sz w:val="28"/>
          <w:szCs w:val="28"/>
        </w:rPr>
      </w:pPr>
    </w:p>
    <w:p w:rsidR="00780AA4" w:rsidRDefault="00780AA4" w:rsidP="00780AA4">
      <w:pPr>
        <w:pBdr>
          <w:bottom w:val="double" w:sz="6" w:space="1" w:color="auto"/>
        </w:pBdr>
        <w:autoSpaceDE w:val="0"/>
        <w:autoSpaceDN w:val="0"/>
        <w:adjustRightInd w:val="0"/>
        <w:spacing w:after="0"/>
        <w:jc w:val="right"/>
        <w:rPr>
          <w:rFonts w:ascii="Segoe UI" w:eastAsia="Quattrocento Sans" w:hAnsi="Segoe UI" w:cs="Segoe UI"/>
          <w:b/>
          <w:i/>
          <w:color w:val="000000"/>
          <w:sz w:val="24"/>
          <w:szCs w:val="24"/>
        </w:rPr>
      </w:pPr>
      <w:r>
        <w:rPr>
          <w:rFonts w:ascii="Segoe UI" w:eastAsia="Quattrocento Sans" w:hAnsi="Segoe UI" w:cs="Segoe UI"/>
          <w:b/>
          <w:i/>
          <w:color w:val="000000"/>
          <w:sz w:val="24"/>
          <w:szCs w:val="24"/>
        </w:rPr>
        <w:t>м</w:t>
      </w:r>
      <w:r w:rsidRPr="00141714">
        <w:rPr>
          <w:rFonts w:ascii="Segoe UI" w:eastAsia="Quattrocento Sans" w:hAnsi="Segoe UI" w:cs="Segoe UI"/>
          <w:b/>
          <w:i/>
          <w:color w:val="000000"/>
          <w:sz w:val="24"/>
          <w:szCs w:val="24"/>
        </w:rPr>
        <w:t xml:space="preserve">атериал подготовлен </w:t>
      </w:r>
      <w:r>
        <w:rPr>
          <w:rFonts w:ascii="Segoe UI" w:eastAsia="Quattrocento Sans" w:hAnsi="Segoe UI" w:cs="Segoe UI"/>
          <w:b/>
          <w:i/>
          <w:color w:val="000000"/>
          <w:sz w:val="24"/>
          <w:szCs w:val="24"/>
        </w:rPr>
        <w:t xml:space="preserve">Управлением </w:t>
      </w:r>
      <w:proofErr w:type="spellStart"/>
      <w:r>
        <w:rPr>
          <w:rFonts w:ascii="Segoe UI" w:eastAsia="Quattrocento Sans" w:hAnsi="Segoe UI" w:cs="Segoe UI"/>
          <w:b/>
          <w:i/>
          <w:color w:val="000000"/>
          <w:sz w:val="24"/>
          <w:szCs w:val="24"/>
        </w:rPr>
        <w:t>Росреестра</w:t>
      </w:r>
      <w:proofErr w:type="spellEnd"/>
    </w:p>
    <w:p w:rsidR="00780AA4" w:rsidRDefault="00780AA4" w:rsidP="00780AA4">
      <w:pPr>
        <w:pStyle w:val="a3"/>
        <w:spacing w:before="0" w:beforeAutospacing="0" w:after="0" w:afterAutospacing="0"/>
        <w:ind w:firstLine="720"/>
        <w:jc w:val="center"/>
        <w:rPr>
          <w:rFonts w:ascii="Segoe UI" w:eastAsiaTheme="minorHAnsi" w:hAnsi="Segoe UI" w:cs="Segoe UI"/>
          <w:b/>
          <w:noProof/>
          <w:sz w:val="28"/>
          <w:szCs w:val="22"/>
          <w:lang w:eastAsia="en-US"/>
        </w:rPr>
      </w:pPr>
      <w:r w:rsidRPr="009A4288">
        <w:rPr>
          <w:rFonts w:ascii="Segoe UI" w:eastAsiaTheme="minorHAnsi" w:hAnsi="Segoe UI" w:cs="Segoe UI"/>
          <w:b/>
          <w:noProof/>
          <w:sz w:val="28"/>
          <w:szCs w:val="22"/>
          <w:lang w:eastAsia="en-US"/>
        </w:rPr>
        <w:t>Имущество родителей реализуется с торгов: как защитить права детей?</w:t>
      </w:r>
    </w:p>
    <w:p w:rsidR="00780AA4" w:rsidRDefault="00780AA4" w:rsidP="00780AA4">
      <w:pPr>
        <w:pStyle w:val="a3"/>
        <w:spacing w:before="0" w:beforeAutospacing="0" w:after="0" w:afterAutospacing="0"/>
        <w:ind w:firstLine="720"/>
        <w:jc w:val="center"/>
        <w:rPr>
          <w:rStyle w:val="apple-converted-space"/>
          <w:rFonts w:ascii="Segoe UI" w:hAnsi="Segoe UI" w:cs="Segoe UI"/>
          <w:color w:val="000000"/>
          <w:sz w:val="28"/>
          <w:szCs w:val="28"/>
        </w:rPr>
      </w:pPr>
    </w:p>
    <w:p w:rsidR="00780AA4" w:rsidRPr="009A4288" w:rsidRDefault="00780AA4" w:rsidP="00780AA4">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9A4288">
        <w:rPr>
          <w:rStyle w:val="apple-converted-space"/>
          <w:rFonts w:ascii="Segoe UI" w:eastAsia="Times New Roman" w:hAnsi="Segoe UI" w:cs="Segoe UI"/>
          <w:color w:val="000000"/>
          <w:sz w:val="28"/>
          <w:szCs w:val="28"/>
        </w:rPr>
        <w:t xml:space="preserve">Сделки по отчуждению недвижимого имущества, принадлежащего несовершеннолетним детям, совершаются с предварительного разрешения органа опеки и попечительства. </w:t>
      </w:r>
    </w:p>
    <w:p w:rsidR="00780AA4" w:rsidRPr="009A4288" w:rsidRDefault="00780AA4" w:rsidP="00780AA4">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9A4288">
        <w:rPr>
          <w:rStyle w:val="apple-converted-space"/>
          <w:rFonts w:ascii="Segoe UI" w:eastAsia="Times New Roman" w:hAnsi="Segoe UI" w:cs="Segoe UI"/>
          <w:color w:val="000000"/>
          <w:sz w:val="28"/>
          <w:szCs w:val="28"/>
        </w:rPr>
        <w:t>Случаи, когда имущество, оформленное в долевую собственность семьи с детьми, реализуется с торгов при банкротстве родителей, не являются исключением и требуют наличия соответствующего разрешения на отчуждение доли ребенка. Кроме этого такая сделка подлежит обязательному нотариальному удостоверению. Несоблюдение нотариальной формы влечет недействительность сделки.</w:t>
      </w:r>
    </w:p>
    <w:p w:rsidR="00780AA4" w:rsidRPr="009A4288" w:rsidRDefault="00780AA4" w:rsidP="00780AA4">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9A4288">
        <w:rPr>
          <w:rStyle w:val="apple-converted-space"/>
          <w:rFonts w:ascii="Segoe UI" w:eastAsia="Times New Roman" w:hAnsi="Segoe UI" w:cs="Segoe UI"/>
          <w:color w:val="000000"/>
          <w:sz w:val="28"/>
          <w:szCs w:val="28"/>
        </w:rPr>
        <w:t>Представитель органа опеки может выступать в качестве третьего лица по делам о банкротстве для рассмотрения вопросов, связанных с включением в конкурсную массу имущества, в котором есть доля несовершеннолетнего.</w:t>
      </w:r>
    </w:p>
    <w:p w:rsidR="00780AA4" w:rsidRPr="009A4288" w:rsidRDefault="00780AA4" w:rsidP="00780AA4">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9A4288">
        <w:rPr>
          <w:rStyle w:val="apple-converted-space"/>
          <w:rFonts w:ascii="Segoe UI" w:eastAsia="Times New Roman" w:hAnsi="Segoe UI" w:cs="Segoe UI"/>
          <w:i/>
          <w:color w:val="000000"/>
          <w:sz w:val="28"/>
          <w:szCs w:val="28"/>
        </w:rPr>
        <w:lastRenderedPageBreak/>
        <w:t xml:space="preserve"> «Социальная политика в части мер поддержки детей активно развивается и защищается государством. Разрешение органов опеки на отчуждение жилого помещения, одним из собственников которого является ребенок, выдается при условии одновременного приобретения на имя несовершеннолетнего равноценной или большей жилой площади, что является действенной мерой защиты прав детей»,</w:t>
      </w:r>
      <w:r w:rsidRPr="009A4288">
        <w:rPr>
          <w:rStyle w:val="apple-converted-space"/>
          <w:rFonts w:ascii="Segoe UI" w:eastAsia="Times New Roman" w:hAnsi="Segoe UI" w:cs="Segoe UI"/>
          <w:color w:val="000000"/>
          <w:sz w:val="28"/>
          <w:szCs w:val="28"/>
        </w:rPr>
        <w:t xml:space="preserve"> - отмечает </w:t>
      </w:r>
      <w:r w:rsidRPr="009A4288">
        <w:rPr>
          <w:rStyle w:val="apple-converted-space"/>
          <w:rFonts w:ascii="Segoe UI" w:eastAsia="Times New Roman" w:hAnsi="Segoe UI" w:cs="Segoe UI"/>
          <w:b/>
          <w:color w:val="000000"/>
          <w:sz w:val="28"/>
          <w:szCs w:val="28"/>
        </w:rPr>
        <w:t xml:space="preserve">Наталья </w:t>
      </w:r>
      <w:proofErr w:type="spellStart"/>
      <w:r w:rsidRPr="009A4288">
        <w:rPr>
          <w:rStyle w:val="apple-converted-space"/>
          <w:rFonts w:ascii="Segoe UI" w:eastAsia="Times New Roman" w:hAnsi="Segoe UI" w:cs="Segoe UI"/>
          <w:b/>
          <w:color w:val="000000"/>
          <w:sz w:val="28"/>
          <w:szCs w:val="28"/>
        </w:rPr>
        <w:t>Ивчатова</w:t>
      </w:r>
      <w:proofErr w:type="spellEnd"/>
      <w:r w:rsidRPr="009A4288">
        <w:rPr>
          <w:rStyle w:val="apple-converted-space"/>
          <w:rFonts w:ascii="Segoe UI" w:eastAsia="Times New Roman" w:hAnsi="Segoe UI" w:cs="Segoe UI"/>
          <w:color w:val="000000"/>
          <w:sz w:val="28"/>
          <w:szCs w:val="28"/>
        </w:rPr>
        <w:t xml:space="preserve">, заместитель руководителя новосибирского </w:t>
      </w:r>
      <w:proofErr w:type="spellStart"/>
      <w:r w:rsidRPr="009A4288">
        <w:rPr>
          <w:rStyle w:val="apple-converted-space"/>
          <w:rFonts w:ascii="Segoe UI" w:eastAsia="Times New Roman" w:hAnsi="Segoe UI" w:cs="Segoe UI"/>
          <w:color w:val="000000"/>
          <w:sz w:val="28"/>
          <w:szCs w:val="28"/>
        </w:rPr>
        <w:t>Росреестра</w:t>
      </w:r>
      <w:proofErr w:type="spellEnd"/>
      <w:r w:rsidRPr="009A4288">
        <w:rPr>
          <w:rStyle w:val="apple-converted-space"/>
          <w:rFonts w:ascii="Segoe UI" w:eastAsia="Times New Roman" w:hAnsi="Segoe UI" w:cs="Segoe UI"/>
          <w:color w:val="000000"/>
          <w:sz w:val="28"/>
          <w:szCs w:val="28"/>
        </w:rPr>
        <w:t>.</w:t>
      </w:r>
    </w:p>
    <w:p w:rsidR="00780AA4" w:rsidRDefault="00780AA4" w:rsidP="00780AA4">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proofErr w:type="gramStart"/>
      <w:r w:rsidRPr="009A4288">
        <w:rPr>
          <w:rStyle w:val="apple-converted-space"/>
          <w:rFonts w:ascii="Segoe UI" w:eastAsia="Times New Roman" w:hAnsi="Segoe UI" w:cs="Segoe UI"/>
          <w:color w:val="000000"/>
          <w:sz w:val="28"/>
          <w:szCs w:val="28"/>
        </w:rPr>
        <w:t>В рамках взаимодействия с арбитражными управляющими по вопросам правоприменительной практики в делах о банкротстве</w:t>
      </w:r>
      <w:proofErr w:type="gramEnd"/>
      <w:r w:rsidRPr="009A4288">
        <w:rPr>
          <w:rStyle w:val="apple-converted-space"/>
          <w:rFonts w:ascii="Segoe UI" w:eastAsia="Times New Roman" w:hAnsi="Segoe UI" w:cs="Segoe UI"/>
          <w:color w:val="000000"/>
          <w:sz w:val="28"/>
          <w:szCs w:val="28"/>
        </w:rPr>
        <w:t xml:space="preserve"> обращено внимание на необходимость соблюдения норм закона, касающихся обеспечения имущественных прав детей при реализации недвижимости родителей с торгов.</w:t>
      </w:r>
    </w:p>
    <w:p w:rsidR="00780AA4" w:rsidRPr="007C0523" w:rsidRDefault="00780AA4" w:rsidP="00780AA4">
      <w:pPr>
        <w:autoSpaceDE w:val="0"/>
        <w:autoSpaceDN w:val="0"/>
        <w:adjustRightInd w:val="0"/>
        <w:spacing w:after="0"/>
        <w:jc w:val="both"/>
        <w:rPr>
          <w:rFonts w:ascii="Segoe UI" w:eastAsia="Times New Roman" w:hAnsi="Segoe UI" w:cs="Segoe UI"/>
          <w:color w:val="000000"/>
          <w:sz w:val="28"/>
          <w:szCs w:val="28"/>
        </w:rPr>
      </w:pPr>
    </w:p>
    <w:p w:rsidR="00780AA4" w:rsidRPr="006D233B" w:rsidRDefault="00780AA4" w:rsidP="00780AA4">
      <w:pPr>
        <w:autoSpaceDE w:val="0"/>
        <w:autoSpaceDN w:val="0"/>
        <w:adjustRightInd w:val="0"/>
        <w:spacing w:after="0"/>
        <w:jc w:val="right"/>
        <w:rPr>
          <w:rFonts w:ascii="Segoe UI" w:eastAsia="Quattrocento Sans" w:hAnsi="Segoe UI" w:cs="Segoe UI"/>
          <w:b/>
          <w:i/>
          <w:color w:val="000000"/>
          <w:sz w:val="24"/>
          <w:szCs w:val="24"/>
        </w:rPr>
      </w:pPr>
      <w:r>
        <w:rPr>
          <w:rFonts w:ascii="Segoe UI" w:eastAsia="Quattrocento Sans" w:hAnsi="Segoe UI" w:cs="Segoe UI"/>
          <w:b/>
          <w:i/>
          <w:color w:val="000000"/>
          <w:sz w:val="24"/>
          <w:szCs w:val="24"/>
        </w:rPr>
        <w:t>м</w:t>
      </w:r>
      <w:r w:rsidRPr="00141714">
        <w:rPr>
          <w:rFonts w:ascii="Segoe UI" w:eastAsia="Quattrocento Sans" w:hAnsi="Segoe UI" w:cs="Segoe UI"/>
          <w:b/>
          <w:i/>
          <w:color w:val="000000"/>
          <w:sz w:val="24"/>
          <w:szCs w:val="24"/>
        </w:rPr>
        <w:t xml:space="preserve">атериал подготовлен </w:t>
      </w:r>
      <w:r>
        <w:rPr>
          <w:rFonts w:ascii="Segoe UI" w:eastAsia="Quattrocento Sans" w:hAnsi="Segoe UI" w:cs="Segoe UI"/>
          <w:b/>
          <w:i/>
          <w:color w:val="000000"/>
          <w:sz w:val="24"/>
          <w:szCs w:val="24"/>
        </w:rPr>
        <w:t xml:space="preserve">Управлением </w:t>
      </w:r>
      <w:proofErr w:type="spellStart"/>
      <w:r>
        <w:rPr>
          <w:rFonts w:ascii="Segoe UI" w:eastAsia="Quattrocento Sans" w:hAnsi="Segoe UI" w:cs="Segoe UI"/>
          <w:b/>
          <w:i/>
          <w:color w:val="000000"/>
          <w:sz w:val="24"/>
          <w:szCs w:val="24"/>
        </w:rPr>
        <w:t>Росреестра</w:t>
      </w:r>
      <w:proofErr w:type="spellEnd"/>
      <w:r w:rsidRPr="006D233B">
        <w:rPr>
          <w:rFonts w:ascii="Segoe UI" w:eastAsia="Quattrocento Sans" w:hAnsi="Segoe UI" w:cs="Segoe UI"/>
          <w:b/>
          <w:i/>
          <w:color w:val="000000"/>
          <w:sz w:val="24"/>
          <w:szCs w:val="24"/>
        </w:rPr>
        <w:t xml:space="preserve"> </w:t>
      </w:r>
    </w:p>
    <w:p w:rsidR="00780AA4" w:rsidRDefault="00780AA4" w:rsidP="00780AA4">
      <w:pPr>
        <w:pBdr>
          <w:bottom w:val="double" w:sz="6" w:space="1" w:color="auto"/>
        </w:pBdr>
        <w:autoSpaceDE w:val="0"/>
        <w:autoSpaceDN w:val="0"/>
        <w:adjustRightInd w:val="0"/>
        <w:spacing w:after="0"/>
        <w:jc w:val="right"/>
        <w:rPr>
          <w:rFonts w:ascii="Segoe UI" w:eastAsia="Quattrocento Sans" w:hAnsi="Segoe UI" w:cs="Segoe UI"/>
          <w:b/>
          <w:i/>
          <w:color w:val="000000"/>
          <w:sz w:val="24"/>
          <w:szCs w:val="24"/>
        </w:rPr>
      </w:pPr>
      <w:r w:rsidRPr="006D233B">
        <w:rPr>
          <w:rFonts w:ascii="Segoe UI" w:eastAsia="Quattrocento Sans" w:hAnsi="Segoe UI" w:cs="Segoe UI"/>
          <w:b/>
          <w:i/>
          <w:color w:val="000000"/>
          <w:sz w:val="24"/>
          <w:szCs w:val="24"/>
        </w:rPr>
        <w:t>по Новосибирской области</w:t>
      </w:r>
    </w:p>
    <w:p w:rsidR="005E5F3B" w:rsidRDefault="005E5F3B" w:rsidP="005E5F3B">
      <w:pPr>
        <w:pStyle w:val="a3"/>
        <w:spacing w:before="0" w:beforeAutospacing="0" w:after="0" w:afterAutospacing="0"/>
        <w:ind w:firstLine="720"/>
        <w:jc w:val="center"/>
        <w:rPr>
          <w:rFonts w:ascii="Segoe UI" w:eastAsiaTheme="minorHAnsi" w:hAnsi="Segoe UI" w:cs="Segoe UI"/>
          <w:b/>
          <w:noProof/>
          <w:sz w:val="28"/>
          <w:szCs w:val="22"/>
          <w:lang w:eastAsia="en-US"/>
        </w:rPr>
      </w:pPr>
      <w:r w:rsidRPr="00250E43">
        <w:rPr>
          <w:rFonts w:ascii="Segoe UI" w:eastAsiaTheme="minorHAnsi" w:hAnsi="Segoe UI" w:cs="Segoe UI"/>
          <w:b/>
          <w:noProof/>
          <w:sz w:val="28"/>
          <w:szCs w:val="22"/>
          <w:lang w:eastAsia="en-US"/>
        </w:rPr>
        <w:t>Актуальные вопросы оформления недвижимости с использованием материнского капитала</w:t>
      </w:r>
    </w:p>
    <w:p w:rsidR="005E5F3B" w:rsidRDefault="005E5F3B" w:rsidP="005E5F3B">
      <w:pPr>
        <w:pStyle w:val="a3"/>
        <w:spacing w:before="0" w:beforeAutospacing="0" w:after="0" w:afterAutospacing="0"/>
        <w:ind w:firstLine="720"/>
        <w:jc w:val="center"/>
        <w:rPr>
          <w:rStyle w:val="apple-converted-space"/>
          <w:rFonts w:ascii="Segoe UI" w:hAnsi="Segoe UI" w:cs="Segoe UI"/>
          <w:color w:val="000000"/>
          <w:sz w:val="28"/>
          <w:szCs w:val="28"/>
        </w:rPr>
      </w:pPr>
    </w:p>
    <w:p w:rsidR="005E5F3B" w:rsidRPr="00250E43" w:rsidRDefault="005E5F3B" w:rsidP="005E5F3B">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250E43">
        <w:rPr>
          <w:rStyle w:val="apple-converted-space"/>
          <w:rFonts w:ascii="Segoe UI" w:eastAsia="Times New Roman" w:hAnsi="Segoe UI" w:cs="Segoe UI"/>
          <w:color w:val="000000"/>
          <w:sz w:val="28"/>
          <w:szCs w:val="28"/>
        </w:rPr>
        <w:t>Одной из мер государственной поддержки российских семей является материнский капитал. Это государственная социальная программа, которая действует с 2007 года в рамках проекта «Демография». С 2020 года выплаты положены также за рождение первого ребенка.</w:t>
      </w:r>
    </w:p>
    <w:p w:rsidR="005E5F3B" w:rsidRPr="00250E43" w:rsidRDefault="005E5F3B" w:rsidP="005E5F3B">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250E43">
        <w:rPr>
          <w:rStyle w:val="apple-converted-space"/>
          <w:rFonts w:ascii="Segoe UI" w:eastAsia="Times New Roman" w:hAnsi="Segoe UI" w:cs="Segoe UI"/>
          <w:color w:val="000000"/>
          <w:sz w:val="28"/>
          <w:szCs w:val="28"/>
        </w:rPr>
        <w:t>С начала действия программы в Новосибирской области владельцами сертификатов на материнский капитал стали свыше 273 тысяч семей. Из них более 175 тысяч жителей региона направили средства материнского капитала на улучшение жилищных условий - приобрели или построили недвижимость, из них свыше 126 тысяч погасили ипотечные кредиты.</w:t>
      </w:r>
    </w:p>
    <w:p w:rsidR="005E5F3B" w:rsidRPr="00250E43" w:rsidRDefault="005E5F3B" w:rsidP="005E5F3B">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250E43">
        <w:rPr>
          <w:rStyle w:val="apple-converted-space"/>
          <w:rFonts w:ascii="Segoe UI" w:eastAsia="Times New Roman" w:hAnsi="Segoe UI" w:cs="Segoe UI"/>
          <w:color w:val="000000"/>
          <w:sz w:val="28"/>
          <w:szCs w:val="28"/>
        </w:rPr>
        <w:t xml:space="preserve">Управление </w:t>
      </w:r>
      <w:proofErr w:type="spellStart"/>
      <w:r w:rsidRPr="00250E43">
        <w:rPr>
          <w:rStyle w:val="apple-converted-space"/>
          <w:rFonts w:ascii="Segoe UI" w:eastAsia="Times New Roman" w:hAnsi="Segoe UI" w:cs="Segoe UI"/>
          <w:color w:val="000000"/>
          <w:sz w:val="28"/>
          <w:szCs w:val="28"/>
        </w:rPr>
        <w:t>Росреестра</w:t>
      </w:r>
      <w:proofErr w:type="spellEnd"/>
      <w:r w:rsidRPr="00250E43">
        <w:rPr>
          <w:rStyle w:val="apple-converted-space"/>
          <w:rFonts w:ascii="Segoe UI" w:eastAsia="Times New Roman" w:hAnsi="Segoe UI" w:cs="Segoe UI"/>
          <w:color w:val="000000"/>
          <w:sz w:val="28"/>
          <w:szCs w:val="28"/>
        </w:rPr>
        <w:t xml:space="preserve"> по Новосибирской области отвечает на вопросы, с которыми могут столкнуться граждане при оформлении жилья с использованием средств материнского капитала. </w:t>
      </w:r>
    </w:p>
    <w:p w:rsidR="005E5F3B" w:rsidRPr="00250E43" w:rsidRDefault="005E5F3B" w:rsidP="005E5F3B">
      <w:pPr>
        <w:autoSpaceDE w:val="0"/>
        <w:autoSpaceDN w:val="0"/>
        <w:adjustRightInd w:val="0"/>
        <w:spacing w:after="0"/>
        <w:ind w:firstLine="709"/>
        <w:jc w:val="both"/>
        <w:rPr>
          <w:rStyle w:val="apple-converted-space"/>
          <w:rFonts w:ascii="Segoe UI" w:eastAsia="Times New Roman" w:hAnsi="Segoe UI" w:cs="Segoe UI"/>
          <w:b/>
          <w:color w:val="000000"/>
          <w:sz w:val="28"/>
          <w:szCs w:val="28"/>
        </w:rPr>
      </w:pPr>
      <w:r w:rsidRPr="00250E43">
        <w:rPr>
          <w:rStyle w:val="apple-converted-space"/>
          <w:rFonts w:ascii="Segoe UI" w:eastAsia="Times New Roman" w:hAnsi="Segoe UI" w:cs="Segoe UI"/>
          <w:b/>
          <w:color w:val="000000"/>
          <w:sz w:val="28"/>
          <w:szCs w:val="28"/>
        </w:rPr>
        <w:lastRenderedPageBreak/>
        <w:t>Какую недвижимость можно приобрести за счет материнского капитала?</w:t>
      </w:r>
    </w:p>
    <w:p w:rsidR="005E5F3B" w:rsidRPr="00250E43" w:rsidRDefault="005E5F3B" w:rsidP="005E5F3B">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250E43">
        <w:rPr>
          <w:rStyle w:val="apple-converted-space"/>
          <w:rFonts w:ascii="Segoe UI" w:eastAsia="Times New Roman" w:hAnsi="Segoe UI" w:cs="Segoe UI"/>
          <w:color w:val="000000"/>
          <w:sz w:val="28"/>
          <w:szCs w:val="28"/>
        </w:rPr>
        <w:t xml:space="preserve">Средствами материнского капитала можно оплатить покупку жилого помещения. Приобрести земельный участок на эти средства нельзя. Но можно направить деньги на строительство дома на участке, находящемся в собственности владельца сертификата и (или) его супруга. Участок может быть также предоставлен по договору аренды или на праве бессрочного пользования. </w:t>
      </w:r>
    </w:p>
    <w:p w:rsidR="005E5F3B" w:rsidRPr="00250E43" w:rsidRDefault="005E5F3B" w:rsidP="005E5F3B">
      <w:pPr>
        <w:autoSpaceDE w:val="0"/>
        <w:autoSpaceDN w:val="0"/>
        <w:adjustRightInd w:val="0"/>
        <w:spacing w:after="0"/>
        <w:ind w:firstLine="709"/>
        <w:jc w:val="both"/>
        <w:rPr>
          <w:rStyle w:val="apple-converted-space"/>
          <w:rFonts w:ascii="Segoe UI" w:eastAsia="Times New Roman" w:hAnsi="Segoe UI" w:cs="Segoe UI"/>
          <w:b/>
          <w:color w:val="000000"/>
          <w:sz w:val="28"/>
          <w:szCs w:val="28"/>
        </w:rPr>
      </w:pPr>
      <w:r w:rsidRPr="00250E43">
        <w:rPr>
          <w:rStyle w:val="apple-converted-space"/>
          <w:rFonts w:ascii="Segoe UI" w:eastAsia="Times New Roman" w:hAnsi="Segoe UI" w:cs="Segoe UI"/>
          <w:b/>
          <w:color w:val="000000"/>
          <w:sz w:val="28"/>
          <w:szCs w:val="28"/>
        </w:rPr>
        <w:t>Кому может быть выплачен материнский капитал?</w:t>
      </w:r>
    </w:p>
    <w:p w:rsidR="005E5F3B" w:rsidRPr="00250E43" w:rsidRDefault="005E5F3B" w:rsidP="005E5F3B">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250E43">
        <w:rPr>
          <w:rStyle w:val="apple-converted-space"/>
          <w:rFonts w:ascii="Segoe UI" w:eastAsia="Times New Roman" w:hAnsi="Segoe UI" w:cs="Segoe UI"/>
          <w:color w:val="000000"/>
          <w:sz w:val="28"/>
          <w:szCs w:val="28"/>
        </w:rPr>
        <w:t xml:space="preserve">С 1 января 2024 года на материнский капитал могут рассчитывать только лица, которые имеют гражданство России на момент рождения ребенка. Ребенок должен являться гражданином России по рождению. </w:t>
      </w:r>
    </w:p>
    <w:p w:rsidR="005E5F3B" w:rsidRPr="00250E43" w:rsidRDefault="005E5F3B" w:rsidP="005E5F3B">
      <w:pPr>
        <w:autoSpaceDE w:val="0"/>
        <w:autoSpaceDN w:val="0"/>
        <w:adjustRightInd w:val="0"/>
        <w:spacing w:after="0"/>
        <w:ind w:firstLine="709"/>
        <w:jc w:val="both"/>
        <w:rPr>
          <w:rStyle w:val="apple-converted-space"/>
          <w:rFonts w:ascii="Segoe UI" w:eastAsia="Times New Roman" w:hAnsi="Segoe UI" w:cs="Segoe UI"/>
          <w:b/>
          <w:color w:val="000000"/>
          <w:sz w:val="28"/>
          <w:szCs w:val="28"/>
        </w:rPr>
      </w:pPr>
      <w:r w:rsidRPr="00250E43">
        <w:rPr>
          <w:rStyle w:val="apple-converted-space"/>
          <w:rFonts w:ascii="Segoe UI" w:eastAsia="Times New Roman" w:hAnsi="Segoe UI" w:cs="Segoe UI"/>
          <w:b/>
          <w:color w:val="000000"/>
          <w:sz w:val="28"/>
          <w:szCs w:val="28"/>
        </w:rPr>
        <w:t>Можно ли приобрести недвижимость сразу в долевую собственность родителей и детей?</w:t>
      </w:r>
    </w:p>
    <w:p w:rsidR="005E5F3B" w:rsidRPr="00250E43" w:rsidRDefault="005E5F3B" w:rsidP="005E5F3B">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250E43">
        <w:rPr>
          <w:rStyle w:val="apple-converted-space"/>
          <w:rFonts w:ascii="Segoe UI" w:eastAsia="Times New Roman" w:hAnsi="Segoe UI" w:cs="Segoe UI"/>
          <w:color w:val="000000"/>
          <w:sz w:val="28"/>
          <w:szCs w:val="28"/>
        </w:rPr>
        <w:t>Если в сделке с недвижимостью исп</w:t>
      </w:r>
      <w:r>
        <w:rPr>
          <w:rStyle w:val="apple-converted-space"/>
          <w:rFonts w:ascii="Segoe UI" w:eastAsia="Times New Roman" w:hAnsi="Segoe UI" w:cs="Segoe UI"/>
          <w:color w:val="000000"/>
          <w:sz w:val="28"/>
          <w:szCs w:val="28"/>
        </w:rPr>
        <w:t xml:space="preserve">ользовался материнский капитал </w:t>
      </w:r>
      <w:r w:rsidRPr="00250E43">
        <w:rPr>
          <w:rStyle w:val="apple-converted-space"/>
          <w:rFonts w:ascii="Segoe UI" w:eastAsia="Times New Roman" w:hAnsi="Segoe UI" w:cs="Segoe UI"/>
          <w:color w:val="000000"/>
          <w:sz w:val="28"/>
          <w:szCs w:val="28"/>
        </w:rPr>
        <w:t>без заемных средств банка, то жилье можно оформить на всех членов семьи сразу при покупке.</w:t>
      </w:r>
    </w:p>
    <w:p w:rsidR="005E5F3B" w:rsidRPr="00250E43" w:rsidRDefault="005E5F3B" w:rsidP="005E5F3B">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250E43">
        <w:rPr>
          <w:rStyle w:val="apple-converted-space"/>
          <w:rFonts w:ascii="Segoe UI" w:eastAsia="Times New Roman" w:hAnsi="Segoe UI" w:cs="Segoe UI"/>
          <w:color w:val="000000"/>
          <w:sz w:val="28"/>
          <w:szCs w:val="28"/>
        </w:rPr>
        <w:t>В случае приобретения недвижимости по ипотечной сделке, имущество оформляется на родителей. Доли нужно выделить в течение 6 месяцев с момента выплаты кредита и погашения записи об обременении.</w:t>
      </w:r>
    </w:p>
    <w:p w:rsidR="005E5F3B" w:rsidRPr="00250E43" w:rsidRDefault="005E5F3B" w:rsidP="005E5F3B">
      <w:pPr>
        <w:autoSpaceDE w:val="0"/>
        <w:autoSpaceDN w:val="0"/>
        <w:adjustRightInd w:val="0"/>
        <w:spacing w:after="0"/>
        <w:ind w:firstLine="709"/>
        <w:jc w:val="both"/>
        <w:rPr>
          <w:rStyle w:val="apple-converted-space"/>
          <w:rFonts w:ascii="Segoe UI" w:eastAsia="Times New Roman" w:hAnsi="Segoe UI" w:cs="Segoe UI"/>
          <w:b/>
          <w:color w:val="000000"/>
          <w:sz w:val="28"/>
          <w:szCs w:val="28"/>
        </w:rPr>
      </w:pPr>
      <w:r w:rsidRPr="00250E43">
        <w:rPr>
          <w:rStyle w:val="apple-converted-space"/>
          <w:rFonts w:ascii="Segoe UI" w:eastAsia="Times New Roman" w:hAnsi="Segoe UI" w:cs="Segoe UI"/>
          <w:b/>
          <w:color w:val="000000"/>
          <w:sz w:val="28"/>
          <w:szCs w:val="28"/>
        </w:rPr>
        <w:t>Изначально жилье оформлено в собственность родителей. Как выделяются доли?</w:t>
      </w:r>
    </w:p>
    <w:p w:rsidR="005E5F3B" w:rsidRPr="00250E43" w:rsidRDefault="005E5F3B" w:rsidP="005E5F3B">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250E43">
        <w:rPr>
          <w:rStyle w:val="apple-converted-space"/>
          <w:rFonts w:ascii="Segoe UI" w:eastAsia="Times New Roman" w:hAnsi="Segoe UI" w:cs="Segoe UI"/>
          <w:color w:val="000000"/>
          <w:sz w:val="28"/>
          <w:szCs w:val="28"/>
        </w:rPr>
        <w:t>Доли в помещении, приобретенном с использованием средств материнского капитала, определяются соглашением.</w:t>
      </w:r>
    </w:p>
    <w:p w:rsidR="005E5F3B" w:rsidRPr="00250E43" w:rsidRDefault="005E5F3B" w:rsidP="005E5F3B">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250E43">
        <w:rPr>
          <w:rStyle w:val="apple-converted-space"/>
          <w:rFonts w:ascii="Segoe UI" w:eastAsia="Times New Roman" w:hAnsi="Segoe UI" w:cs="Segoe UI"/>
          <w:color w:val="000000"/>
          <w:sz w:val="28"/>
          <w:szCs w:val="28"/>
        </w:rPr>
        <w:t>Если средствами материнского капитала закрыта только часть ипотечного долга, выделение долей в помещении, находящемся в залоге у кредитора, возможно при наличии письма банка.</w:t>
      </w:r>
    </w:p>
    <w:p w:rsidR="005E5F3B" w:rsidRPr="00250E43" w:rsidRDefault="005E5F3B" w:rsidP="005E5F3B">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250E43">
        <w:rPr>
          <w:rStyle w:val="apple-converted-space"/>
          <w:rFonts w:ascii="Segoe UI" w:eastAsia="Times New Roman" w:hAnsi="Segoe UI" w:cs="Segoe UI"/>
          <w:color w:val="000000"/>
          <w:sz w:val="28"/>
          <w:szCs w:val="28"/>
        </w:rPr>
        <w:t>Доли выделяются всем, кто является членом семьи на момент определения долей, в том числе совершеннолетним детям владельца сертификата. Если при покупке квартиры в семье было только двое детей, а к моменту погашения ипотеки появился третий ребенок, долю нужно будет выделить и ему.</w:t>
      </w:r>
    </w:p>
    <w:p w:rsidR="005E5F3B" w:rsidRPr="00250E43" w:rsidRDefault="005E5F3B" w:rsidP="005E5F3B">
      <w:pPr>
        <w:autoSpaceDE w:val="0"/>
        <w:autoSpaceDN w:val="0"/>
        <w:adjustRightInd w:val="0"/>
        <w:spacing w:after="0"/>
        <w:ind w:firstLine="709"/>
        <w:jc w:val="both"/>
        <w:rPr>
          <w:rStyle w:val="apple-converted-space"/>
          <w:rFonts w:ascii="Segoe UI" w:eastAsia="Times New Roman" w:hAnsi="Segoe UI" w:cs="Segoe UI"/>
          <w:b/>
          <w:color w:val="000000"/>
          <w:sz w:val="28"/>
          <w:szCs w:val="28"/>
        </w:rPr>
      </w:pPr>
      <w:r w:rsidRPr="00250E43">
        <w:rPr>
          <w:rStyle w:val="apple-converted-space"/>
          <w:rFonts w:ascii="Segoe UI" w:eastAsia="Times New Roman" w:hAnsi="Segoe UI" w:cs="Segoe UI"/>
          <w:b/>
          <w:color w:val="000000"/>
          <w:sz w:val="28"/>
          <w:szCs w:val="28"/>
        </w:rPr>
        <w:t>Как рассчитать размер долей?</w:t>
      </w:r>
    </w:p>
    <w:p w:rsidR="005E5F3B" w:rsidRPr="00250E43" w:rsidRDefault="005E5F3B" w:rsidP="005E5F3B">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250E43">
        <w:rPr>
          <w:rStyle w:val="apple-converted-space"/>
          <w:rFonts w:ascii="Segoe UI" w:eastAsia="Times New Roman" w:hAnsi="Segoe UI" w:cs="Segoe UI"/>
          <w:color w:val="000000"/>
          <w:sz w:val="28"/>
          <w:szCs w:val="28"/>
        </w:rPr>
        <w:lastRenderedPageBreak/>
        <w:t>В случае если жилье приобретено исключительно за счет средств материнского капитала такая недвижимость оформляется в равных долях.</w:t>
      </w:r>
    </w:p>
    <w:p w:rsidR="005E5F3B" w:rsidRDefault="005E5F3B" w:rsidP="005E5F3B">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250E43">
        <w:rPr>
          <w:rStyle w:val="apple-converted-space"/>
          <w:rFonts w:ascii="Segoe UI" w:eastAsia="Times New Roman" w:hAnsi="Segoe UI" w:cs="Segoe UI"/>
          <w:color w:val="000000"/>
          <w:sz w:val="28"/>
          <w:szCs w:val="28"/>
        </w:rPr>
        <w:t xml:space="preserve">Если недвижимость </w:t>
      </w:r>
      <w:proofErr w:type="gramStart"/>
      <w:r w:rsidRPr="00250E43">
        <w:rPr>
          <w:rStyle w:val="apple-converted-space"/>
          <w:rFonts w:ascii="Segoe UI" w:eastAsia="Times New Roman" w:hAnsi="Segoe UI" w:cs="Segoe UI"/>
          <w:color w:val="000000"/>
          <w:sz w:val="28"/>
          <w:szCs w:val="28"/>
        </w:rPr>
        <w:t>приобретена</w:t>
      </w:r>
      <w:proofErr w:type="gramEnd"/>
      <w:r w:rsidRPr="00250E43">
        <w:rPr>
          <w:rStyle w:val="apple-converted-space"/>
          <w:rFonts w:ascii="Segoe UI" w:eastAsia="Times New Roman" w:hAnsi="Segoe UI" w:cs="Segoe UI"/>
          <w:color w:val="000000"/>
          <w:sz w:val="28"/>
          <w:szCs w:val="28"/>
        </w:rPr>
        <w:t xml:space="preserve"> в том числе и за собственные средства родителей, необходимо сумму всех средств материнского капитала, использованных для покупки, разделить на стоимость жилья, а затем на количество членов семьи. Получаем минимальную долю для каждого члена семьи. Оставшаяся доля оформляется в общую собственность родителей.</w:t>
      </w:r>
    </w:p>
    <w:p w:rsidR="005E5F3B" w:rsidRPr="00250E43" w:rsidRDefault="005E5F3B" w:rsidP="005E5F3B">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p>
    <w:p w:rsidR="005E5F3B" w:rsidRPr="00250E43" w:rsidRDefault="005E5F3B" w:rsidP="005E5F3B">
      <w:pPr>
        <w:autoSpaceDE w:val="0"/>
        <w:autoSpaceDN w:val="0"/>
        <w:adjustRightInd w:val="0"/>
        <w:spacing w:after="0"/>
        <w:ind w:firstLine="709"/>
        <w:jc w:val="both"/>
        <w:rPr>
          <w:rStyle w:val="apple-converted-space"/>
          <w:rFonts w:ascii="Segoe UI" w:eastAsia="Times New Roman" w:hAnsi="Segoe UI" w:cs="Segoe UI"/>
          <w:b/>
          <w:color w:val="000000"/>
          <w:sz w:val="28"/>
          <w:szCs w:val="28"/>
        </w:rPr>
      </w:pPr>
      <w:r w:rsidRPr="00250E43">
        <w:rPr>
          <w:rStyle w:val="apple-converted-space"/>
          <w:rFonts w:ascii="Segoe UI" w:eastAsia="Times New Roman" w:hAnsi="Segoe UI" w:cs="Segoe UI"/>
          <w:b/>
          <w:color w:val="000000"/>
          <w:sz w:val="28"/>
          <w:szCs w:val="28"/>
        </w:rPr>
        <w:t>Планируется продажа жилья, приобретенного с использованием материнского капитала. На что обратить внимание?</w:t>
      </w:r>
    </w:p>
    <w:p w:rsidR="005E5F3B" w:rsidRPr="00250E43" w:rsidRDefault="005E5F3B" w:rsidP="005E5F3B">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250E43">
        <w:rPr>
          <w:rStyle w:val="apple-converted-space"/>
          <w:rFonts w:ascii="Segoe UI" w:eastAsia="Times New Roman" w:hAnsi="Segoe UI" w:cs="Segoe UI"/>
          <w:color w:val="000000"/>
          <w:sz w:val="28"/>
          <w:szCs w:val="28"/>
        </w:rPr>
        <w:t>Продать жилое помещение можно только после выделения в нем долей всем членам семьи и с предварительного разрешения органа опеки и попечительства.</w:t>
      </w:r>
    </w:p>
    <w:p w:rsidR="005E5F3B" w:rsidRPr="00250E43" w:rsidRDefault="005E5F3B" w:rsidP="005E5F3B">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250E43">
        <w:rPr>
          <w:rStyle w:val="apple-converted-space"/>
          <w:rFonts w:ascii="Segoe UI" w:eastAsia="Times New Roman" w:hAnsi="Segoe UI" w:cs="Segoe UI"/>
          <w:color w:val="000000"/>
          <w:sz w:val="28"/>
          <w:szCs w:val="28"/>
        </w:rPr>
        <w:t>Разрешение органов опеки на отчуждение жилого помещения, одним из собственников которого является ребенок, выдается при условии одновременного приобретения на имя несовершеннолетнего равноценной или большей жилой площади.</w:t>
      </w:r>
    </w:p>
    <w:p w:rsidR="005E5F3B" w:rsidRPr="00250E43" w:rsidRDefault="005E5F3B" w:rsidP="005E5F3B">
      <w:pPr>
        <w:autoSpaceDE w:val="0"/>
        <w:autoSpaceDN w:val="0"/>
        <w:adjustRightInd w:val="0"/>
        <w:spacing w:after="0"/>
        <w:ind w:firstLine="709"/>
        <w:jc w:val="both"/>
        <w:rPr>
          <w:rStyle w:val="apple-converted-space"/>
          <w:rFonts w:ascii="Segoe UI" w:eastAsia="Times New Roman" w:hAnsi="Segoe UI" w:cs="Segoe UI"/>
          <w:b/>
          <w:color w:val="000000"/>
          <w:sz w:val="28"/>
          <w:szCs w:val="28"/>
        </w:rPr>
      </w:pPr>
      <w:r w:rsidRPr="00250E43">
        <w:rPr>
          <w:rStyle w:val="apple-converted-space"/>
          <w:rFonts w:ascii="Segoe UI" w:eastAsia="Times New Roman" w:hAnsi="Segoe UI" w:cs="Segoe UI"/>
          <w:b/>
          <w:color w:val="000000"/>
          <w:sz w:val="28"/>
          <w:szCs w:val="28"/>
        </w:rPr>
        <w:t>Нужно ли удостоверять договор купли-продажи у нотариуса?</w:t>
      </w:r>
    </w:p>
    <w:p w:rsidR="005E5F3B" w:rsidRPr="00250E43" w:rsidRDefault="005E5F3B" w:rsidP="005E5F3B">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250E43">
        <w:rPr>
          <w:rStyle w:val="apple-converted-space"/>
          <w:rFonts w:ascii="Segoe UI" w:eastAsia="Times New Roman" w:hAnsi="Segoe UI" w:cs="Segoe UI"/>
          <w:color w:val="000000"/>
          <w:sz w:val="28"/>
          <w:szCs w:val="28"/>
        </w:rPr>
        <w:t>Сделка по отчуждению доли недвижимого имущества, принадлежащего несовершеннолетнему, подлежит обязательному нотариальному удостоверению. Нотариус проверит дееспособность сторон, законность и наличие всех документов, отсутствие арестов и ограничений. Несоблюдение нотариальной формы такой сделки влечет ее недействительность.</w:t>
      </w:r>
    </w:p>
    <w:p w:rsidR="005E5F3B" w:rsidRDefault="005E5F3B" w:rsidP="005E5F3B">
      <w:pPr>
        <w:pBdr>
          <w:bottom w:val="double" w:sz="6" w:space="1" w:color="auto"/>
        </w:pBd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250E43">
        <w:rPr>
          <w:rStyle w:val="apple-converted-space"/>
          <w:rFonts w:ascii="Segoe UI" w:eastAsia="Times New Roman" w:hAnsi="Segoe UI" w:cs="Segoe UI"/>
          <w:color w:val="000000"/>
          <w:sz w:val="28"/>
          <w:szCs w:val="28"/>
        </w:rPr>
        <w:t xml:space="preserve">По желанию сторон нотариус может самостоятельно представить договор купли-продажи в </w:t>
      </w:r>
      <w:proofErr w:type="spellStart"/>
      <w:r w:rsidRPr="00250E43">
        <w:rPr>
          <w:rStyle w:val="apple-converted-space"/>
          <w:rFonts w:ascii="Segoe UI" w:eastAsia="Times New Roman" w:hAnsi="Segoe UI" w:cs="Segoe UI"/>
          <w:color w:val="000000"/>
          <w:sz w:val="28"/>
          <w:szCs w:val="28"/>
        </w:rPr>
        <w:t>Росреестр</w:t>
      </w:r>
      <w:proofErr w:type="spellEnd"/>
      <w:r w:rsidRPr="00250E43">
        <w:rPr>
          <w:rStyle w:val="apple-converted-space"/>
          <w:rFonts w:ascii="Segoe UI" w:eastAsia="Times New Roman" w:hAnsi="Segoe UI" w:cs="Segoe UI"/>
          <w:color w:val="000000"/>
          <w:sz w:val="28"/>
          <w:szCs w:val="28"/>
        </w:rPr>
        <w:t xml:space="preserve"> в электронном виде. Срок регистрации по документам, представленным на регистрацию недвижимости онлайн, составляет 1 рабочий день.</w:t>
      </w:r>
    </w:p>
    <w:p w:rsidR="009E6057" w:rsidRDefault="009E6057" w:rsidP="009E6057">
      <w:pPr>
        <w:pStyle w:val="a3"/>
        <w:spacing w:before="0" w:beforeAutospacing="0" w:after="0" w:afterAutospacing="0"/>
        <w:ind w:firstLine="720"/>
        <w:jc w:val="center"/>
        <w:rPr>
          <w:rFonts w:ascii="Segoe UI" w:eastAsiaTheme="minorHAnsi" w:hAnsi="Segoe UI" w:cs="Segoe UI"/>
          <w:b/>
          <w:noProof/>
          <w:sz w:val="28"/>
          <w:szCs w:val="22"/>
          <w:lang w:eastAsia="en-US"/>
        </w:rPr>
      </w:pPr>
      <w:r w:rsidRPr="008C2822">
        <w:rPr>
          <w:rFonts w:ascii="Segoe UI" w:eastAsiaTheme="minorHAnsi" w:hAnsi="Segoe UI" w:cs="Segoe UI"/>
          <w:b/>
          <w:noProof/>
          <w:sz w:val="28"/>
          <w:szCs w:val="22"/>
          <w:lang w:eastAsia="en-US"/>
        </w:rPr>
        <w:t>В новосибирском Росреестре работает «телефон доверия»</w:t>
      </w:r>
    </w:p>
    <w:p w:rsidR="009E6057" w:rsidRDefault="009E6057" w:rsidP="009E6057">
      <w:pPr>
        <w:pStyle w:val="a3"/>
        <w:spacing w:before="0" w:beforeAutospacing="0" w:after="0" w:afterAutospacing="0"/>
        <w:ind w:firstLine="720"/>
        <w:jc w:val="center"/>
        <w:rPr>
          <w:rStyle w:val="apple-converted-space"/>
          <w:rFonts w:ascii="Segoe UI" w:hAnsi="Segoe UI" w:cs="Segoe UI"/>
          <w:color w:val="000000"/>
          <w:sz w:val="28"/>
          <w:szCs w:val="28"/>
        </w:rPr>
      </w:pPr>
    </w:p>
    <w:p w:rsidR="009E6057" w:rsidRPr="008C2822" w:rsidRDefault="009E6057" w:rsidP="009E6057">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8C2822">
        <w:rPr>
          <w:rStyle w:val="apple-converted-space"/>
          <w:rFonts w:ascii="Segoe UI" w:eastAsia="Times New Roman" w:hAnsi="Segoe UI" w:cs="Segoe UI"/>
          <w:color w:val="000000"/>
          <w:sz w:val="28"/>
          <w:szCs w:val="28"/>
        </w:rPr>
        <w:lastRenderedPageBreak/>
        <w:t xml:space="preserve">В Управлении </w:t>
      </w:r>
      <w:proofErr w:type="spellStart"/>
      <w:r w:rsidRPr="008C2822">
        <w:rPr>
          <w:rStyle w:val="apple-converted-space"/>
          <w:rFonts w:ascii="Segoe UI" w:eastAsia="Times New Roman" w:hAnsi="Segoe UI" w:cs="Segoe UI"/>
          <w:color w:val="000000"/>
          <w:sz w:val="28"/>
          <w:szCs w:val="28"/>
        </w:rPr>
        <w:t>Росреестра</w:t>
      </w:r>
      <w:proofErr w:type="spellEnd"/>
      <w:r w:rsidRPr="008C2822">
        <w:rPr>
          <w:rStyle w:val="apple-converted-space"/>
          <w:rFonts w:ascii="Segoe UI" w:eastAsia="Times New Roman" w:hAnsi="Segoe UI" w:cs="Segoe UI"/>
          <w:color w:val="000000"/>
          <w:sz w:val="28"/>
          <w:szCs w:val="28"/>
        </w:rPr>
        <w:t xml:space="preserve"> по Новосибирской области круглосуточно функционирует «телефон доверия» 8 (383) 243-88-01 (доп. *7).</w:t>
      </w:r>
    </w:p>
    <w:p w:rsidR="009E6057" w:rsidRPr="008C2822" w:rsidRDefault="009E6057" w:rsidP="009E6057">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8C2822">
        <w:rPr>
          <w:rStyle w:val="apple-converted-space"/>
          <w:rFonts w:ascii="Segoe UI" w:eastAsia="Times New Roman" w:hAnsi="Segoe UI" w:cs="Segoe UI"/>
          <w:color w:val="000000"/>
          <w:sz w:val="28"/>
          <w:szCs w:val="28"/>
        </w:rPr>
        <w:t>Запись обращения, время которого не должно превышать 5 минут, ведется в автоматическом режиме.</w:t>
      </w:r>
    </w:p>
    <w:p w:rsidR="009E6057" w:rsidRPr="008C2822" w:rsidRDefault="009E6057" w:rsidP="009E6057">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8C2822">
        <w:rPr>
          <w:rStyle w:val="apple-converted-space"/>
          <w:rFonts w:ascii="Segoe UI" w:eastAsia="Times New Roman" w:hAnsi="Segoe UI" w:cs="Segoe UI"/>
          <w:color w:val="000000"/>
          <w:sz w:val="28"/>
          <w:szCs w:val="28"/>
        </w:rPr>
        <w:t>Оставить обращение может каждый, кто столкнется с действиями сотрудников Управления, имеющими коррупционную составляющую. Конфиденциальность обращения гарантируется.</w:t>
      </w:r>
    </w:p>
    <w:p w:rsidR="009E6057" w:rsidRPr="008C2822" w:rsidRDefault="009E6057" w:rsidP="009E6057">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8C2822">
        <w:rPr>
          <w:rStyle w:val="apple-converted-space"/>
          <w:rFonts w:ascii="Segoe UI" w:eastAsia="Times New Roman" w:hAnsi="Segoe UI" w:cs="Segoe UI"/>
          <w:color w:val="000000"/>
          <w:sz w:val="28"/>
          <w:szCs w:val="28"/>
        </w:rPr>
        <w:t xml:space="preserve">По «телефону доверия» принимается и рассматривается информация о фактах коррупционных проявлений, возникновения конфликта интересов в действиях (бездействии) гражданских служащих, а также несоблюдения гражданскими служащими ограничений и запретов, установленных законодательством Российской Федерации. </w:t>
      </w:r>
    </w:p>
    <w:p w:rsidR="009E6057" w:rsidRPr="008C2822" w:rsidRDefault="009E6057" w:rsidP="009E6057">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8C2822">
        <w:rPr>
          <w:rStyle w:val="apple-converted-space"/>
          <w:rFonts w:ascii="Segoe UI" w:eastAsia="Times New Roman" w:hAnsi="Segoe UI" w:cs="Segoe UI"/>
          <w:color w:val="000000"/>
          <w:sz w:val="28"/>
          <w:szCs w:val="28"/>
        </w:rPr>
        <w:t>Обращаем внимание, что иные обращения, поступившие на «телефон доверия», не рассматриваются.</w:t>
      </w:r>
    </w:p>
    <w:p w:rsidR="009E6057" w:rsidRPr="008C2822" w:rsidRDefault="009E6057" w:rsidP="009E6057">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8C2822">
        <w:rPr>
          <w:rStyle w:val="apple-converted-space"/>
          <w:rFonts w:ascii="Segoe UI" w:eastAsia="Times New Roman" w:hAnsi="Segoe UI" w:cs="Segoe UI"/>
          <w:color w:val="000000"/>
          <w:sz w:val="28"/>
          <w:szCs w:val="28"/>
        </w:rPr>
        <w:t>В сообщении необходимо указать фамилию, имя, отчество, должность (при наличии), представляемую организацию, номер телефона, почтовый адрес или адрес электронной почты. В случае отсутствия этих данных обращение не рассматривается.</w:t>
      </w:r>
    </w:p>
    <w:p w:rsidR="009E6057" w:rsidRPr="008C2822" w:rsidRDefault="009E6057" w:rsidP="009E6057">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8C2822">
        <w:rPr>
          <w:rStyle w:val="apple-converted-space"/>
          <w:rFonts w:ascii="Segoe UI" w:eastAsia="Times New Roman" w:hAnsi="Segoe UI" w:cs="Segoe UI"/>
          <w:color w:val="000000"/>
          <w:sz w:val="28"/>
          <w:szCs w:val="28"/>
        </w:rPr>
        <w:t>Не допускается и предоставле</w:t>
      </w:r>
      <w:r>
        <w:rPr>
          <w:rStyle w:val="apple-converted-space"/>
          <w:rFonts w:ascii="Segoe UI" w:eastAsia="Times New Roman" w:hAnsi="Segoe UI" w:cs="Segoe UI"/>
          <w:color w:val="000000"/>
          <w:sz w:val="28"/>
          <w:szCs w:val="28"/>
        </w:rPr>
        <w:t xml:space="preserve">ние заведомо ложной информации </w:t>
      </w:r>
      <w:r w:rsidRPr="008C2822">
        <w:rPr>
          <w:rStyle w:val="apple-converted-space"/>
          <w:rFonts w:ascii="Segoe UI" w:eastAsia="Times New Roman" w:hAnsi="Segoe UI" w:cs="Segoe UI"/>
          <w:color w:val="000000"/>
          <w:sz w:val="28"/>
          <w:szCs w:val="28"/>
        </w:rPr>
        <w:t xml:space="preserve">о совершении преступления. </w:t>
      </w:r>
    </w:p>
    <w:p w:rsidR="009E6057" w:rsidRDefault="009E6057" w:rsidP="009E6057">
      <w:pPr>
        <w:pBdr>
          <w:bottom w:val="double" w:sz="6" w:space="1" w:color="auto"/>
        </w:pBd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8C2822">
        <w:rPr>
          <w:rStyle w:val="apple-converted-space"/>
          <w:rFonts w:ascii="Segoe UI" w:eastAsia="Times New Roman" w:hAnsi="Segoe UI" w:cs="Segoe UI"/>
          <w:color w:val="000000"/>
          <w:sz w:val="28"/>
          <w:szCs w:val="28"/>
        </w:rPr>
        <w:t>При соблюдении всех требований к сообщению заявителю будет направлен письменный ответ по результатам рассмотрения обращения.</w:t>
      </w:r>
    </w:p>
    <w:p w:rsidR="003F0D8E" w:rsidRDefault="003F0D8E" w:rsidP="003F0D8E">
      <w:pPr>
        <w:pStyle w:val="a3"/>
        <w:spacing w:before="0" w:beforeAutospacing="0" w:after="0" w:afterAutospacing="0"/>
        <w:ind w:firstLine="720"/>
        <w:jc w:val="center"/>
        <w:rPr>
          <w:rFonts w:ascii="Segoe UI" w:eastAsiaTheme="minorHAnsi" w:hAnsi="Segoe UI" w:cs="Segoe UI"/>
          <w:b/>
          <w:noProof/>
          <w:sz w:val="28"/>
          <w:szCs w:val="22"/>
          <w:lang w:eastAsia="en-US"/>
        </w:rPr>
      </w:pPr>
      <w:r w:rsidRPr="0034620B">
        <w:rPr>
          <w:rFonts w:ascii="Segoe UI" w:eastAsiaTheme="minorHAnsi" w:hAnsi="Segoe UI" w:cs="Segoe UI"/>
          <w:b/>
          <w:noProof/>
          <w:sz w:val="28"/>
          <w:szCs w:val="22"/>
          <w:lang w:eastAsia="en-US"/>
        </w:rPr>
        <w:t>В Новосибирской области провели свод сведений о земле</w:t>
      </w:r>
    </w:p>
    <w:p w:rsidR="003F0D8E" w:rsidRDefault="003F0D8E" w:rsidP="003F0D8E">
      <w:pPr>
        <w:pStyle w:val="a3"/>
        <w:spacing w:before="0" w:beforeAutospacing="0" w:after="0" w:afterAutospacing="0"/>
        <w:ind w:firstLine="720"/>
        <w:jc w:val="center"/>
        <w:rPr>
          <w:rStyle w:val="apple-converted-space"/>
          <w:rFonts w:ascii="Segoe UI" w:hAnsi="Segoe UI" w:cs="Segoe UI"/>
          <w:color w:val="000000"/>
          <w:sz w:val="28"/>
          <w:szCs w:val="28"/>
        </w:rPr>
      </w:pPr>
    </w:p>
    <w:p w:rsidR="003F0D8E" w:rsidRPr="0034620B" w:rsidRDefault="003F0D8E" w:rsidP="003F0D8E">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34620B">
        <w:rPr>
          <w:rStyle w:val="apple-converted-space"/>
          <w:rFonts w:ascii="Segoe UI" w:eastAsia="Times New Roman" w:hAnsi="Segoe UI" w:cs="Segoe UI"/>
          <w:color w:val="000000"/>
          <w:sz w:val="28"/>
          <w:szCs w:val="28"/>
        </w:rPr>
        <w:t xml:space="preserve">Площадь земельного фонда Новосибирской области составляет             17775,6 </w:t>
      </w:r>
      <w:proofErr w:type="spellStart"/>
      <w:r w:rsidRPr="0034620B">
        <w:rPr>
          <w:rStyle w:val="apple-converted-space"/>
          <w:rFonts w:ascii="Segoe UI" w:eastAsia="Times New Roman" w:hAnsi="Segoe UI" w:cs="Segoe UI"/>
          <w:color w:val="000000"/>
          <w:sz w:val="28"/>
          <w:szCs w:val="28"/>
        </w:rPr>
        <w:t>тыс.га</w:t>
      </w:r>
      <w:proofErr w:type="spellEnd"/>
      <w:r w:rsidRPr="0034620B">
        <w:rPr>
          <w:rStyle w:val="apple-converted-space"/>
          <w:rFonts w:ascii="Segoe UI" w:eastAsia="Times New Roman" w:hAnsi="Segoe UI" w:cs="Segoe UI"/>
          <w:color w:val="000000"/>
          <w:sz w:val="28"/>
          <w:szCs w:val="28"/>
        </w:rPr>
        <w:t>.</w:t>
      </w:r>
    </w:p>
    <w:p w:rsidR="003F0D8E" w:rsidRPr="0034620B" w:rsidRDefault="003F0D8E" w:rsidP="003F0D8E">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34620B">
        <w:rPr>
          <w:rStyle w:val="apple-converted-space"/>
          <w:rFonts w:ascii="Segoe UI" w:eastAsia="Times New Roman" w:hAnsi="Segoe UI" w:cs="Segoe UI"/>
          <w:color w:val="000000"/>
          <w:sz w:val="28"/>
          <w:szCs w:val="28"/>
        </w:rPr>
        <w:t>В земельном фонде Новосибирской области преобладают земли сельскохозяйственного назначения, которые занимают 1</w:t>
      </w:r>
      <w:r>
        <w:rPr>
          <w:rStyle w:val="apple-converted-space"/>
          <w:rFonts w:ascii="Segoe UI" w:eastAsia="Times New Roman" w:hAnsi="Segoe UI" w:cs="Segoe UI"/>
          <w:color w:val="000000"/>
          <w:sz w:val="28"/>
          <w:szCs w:val="28"/>
        </w:rPr>
        <w:t xml:space="preserve">1106,2 </w:t>
      </w:r>
      <w:proofErr w:type="spellStart"/>
      <w:r>
        <w:rPr>
          <w:rStyle w:val="apple-converted-space"/>
          <w:rFonts w:ascii="Segoe UI" w:eastAsia="Times New Roman" w:hAnsi="Segoe UI" w:cs="Segoe UI"/>
          <w:color w:val="000000"/>
          <w:sz w:val="28"/>
          <w:szCs w:val="28"/>
        </w:rPr>
        <w:t>тыс</w:t>
      </w:r>
      <w:proofErr w:type="gramStart"/>
      <w:r>
        <w:rPr>
          <w:rStyle w:val="apple-converted-space"/>
          <w:rFonts w:ascii="Segoe UI" w:eastAsia="Times New Roman" w:hAnsi="Segoe UI" w:cs="Segoe UI"/>
          <w:color w:val="000000"/>
          <w:sz w:val="28"/>
          <w:szCs w:val="28"/>
        </w:rPr>
        <w:t>.г</w:t>
      </w:r>
      <w:proofErr w:type="gramEnd"/>
      <w:r>
        <w:rPr>
          <w:rStyle w:val="apple-converted-space"/>
          <w:rFonts w:ascii="Segoe UI" w:eastAsia="Times New Roman" w:hAnsi="Segoe UI" w:cs="Segoe UI"/>
          <w:color w:val="000000"/>
          <w:sz w:val="28"/>
          <w:szCs w:val="28"/>
        </w:rPr>
        <w:t>а</w:t>
      </w:r>
      <w:proofErr w:type="spellEnd"/>
      <w:r>
        <w:rPr>
          <w:rStyle w:val="apple-converted-space"/>
          <w:rFonts w:ascii="Segoe UI" w:eastAsia="Times New Roman" w:hAnsi="Segoe UI" w:cs="Segoe UI"/>
          <w:color w:val="000000"/>
          <w:sz w:val="28"/>
          <w:szCs w:val="28"/>
        </w:rPr>
        <w:t xml:space="preserve"> и составляют 62,5</w:t>
      </w:r>
      <w:r w:rsidRPr="0034620B">
        <w:rPr>
          <w:rStyle w:val="apple-converted-space"/>
          <w:rFonts w:ascii="Segoe UI" w:eastAsia="Times New Roman" w:hAnsi="Segoe UI" w:cs="Segoe UI"/>
          <w:color w:val="000000"/>
          <w:sz w:val="28"/>
          <w:szCs w:val="28"/>
        </w:rPr>
        <w:t xml:space="preserve">% от общей площади региона. </w:t>
      </w:r>
    </w:p>
    <w:p w:rsidR="003F0D8E" w:rsidRPr="0034620B" w:rsidRDefault="003F0D8E" w:rsidP="003F0D8E">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34620B">
        <w:rPr>
          <w:rStyle w:val="apple-converted-space"/>
          <w:rFonts w:ascii="Segoe UI" w:eastAsia="Times New Roman" w:hAnsi="Segoe UI" w:cs="Segoe UI"/>
          <w:color w:val="000000"/>
          <w:sz w:val="28"/>
          <w:szCs w:val="28"/>
        </w:rPr>
        <w:t xml:space="preserve">Леса занимают 26 % площади всей территории области или 4629,7 </w:t>
      </w:r>
      <w:proofErr w:type="spellStart"/>
      <w:r w:rsidRPr="0034620B">
        <w:rPr>
          <w:rStyle w:val="apple-converted-space"/>
          <w:rFonts w:ascii="Segoe UI" w:eastAsia="Times New Roman" w:hAnsi="Segoe UI" w:cs="Segoe UI"/>
          <w:color w:val="000000"/>
          <w:sz w:val="28"/>
          <w:szCs w:val="28"/>
        </w:rPr>
        <w:t>тыс</w:t>
      </w:r>
      <w:proofErr w:type="gramStart"/>
      <w:r w:rsidRPr="0034620B">
        <w:rPr>
          <w:rStyle w:val="apple-converted-space"/>
          <w:rFonts w:ascii="Segoe UI" w:eastAsia="Times New Roman" w:hAnsi="Segoe UI" w:cs="Segoe UI"/>
          <w:color w:val="000000"/>
          <w:sz w:val="28"/>
          <w:szCs w:val="28"/>
        </w:rPr>
        <w:t>.г</w:t>
      </w:r>
      <w:proofErr w:type="gramEnd"/>
      <w:r w:rsidRPr="0034620B">
        <w:rPr>
          <w:rStyle w:val="apple-converted-space"/>
          <w:rFonts w:ascii="Segoe UI" w:eastAsia="Times New Roman" w:hAnsi="Segoe UI" w:cs="Segoe UI"/>
          <w:color w:val="000000"/>
          <w:sz w:val="28"/>
          <w:szCs w:val="28"/>
        </w:rPr>
        <w:t>а</w:t>
      </w:r>
      <w:proofErr w:type="spellEnd"/>
      <w:r w:rsidRPr="0034620B">
        <w:rPr>
          <w:rStyle w:val="apple-converted-space"/>
          <w:rFonts w:ascii="Segoe UI" w:eastAsia="Times New Roman" w:hAnsi="Segoe UI" w:cs="Segoe UI"/>
          <w:color w:val="000000"/>
          <w:sz w:val="28"/>
          <w:szCs w:val="28"/>
        </w:rPr>
        <w:t xml:space="preserve"> и преобладают в северной части региона. </w:t>
      </w:r>
    </w:p>
    <w:p w:rsidR="003F0D8E" w:rsidRPr="0034620B" w:rsidRDefault="003F0D8E" w:rsidP="003F0D8E">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34620B">
        <w:rPr>
          <w:rStyle w:val="apple-converted-space"/>
          <w:rFonts w:ascii="Segoe UI" w:eastAsia="Times New Roman" w:hAnsi="Segoe UI" w:cs="Segoe UI"/>
          <w:color w:val="000000"/>
          <w:sz w:val="28"/>
          <w:szCs w:val="28"/>
        </w:rPr>
        <w:lastRenderedPageBreak/>
        <w:t>Значительная часть земель Новосибирской области относится к зем</w:t>
      </w:r>
      <w:r>
        <w:rPr>
          <w:rStyle w:val="apple-converted-space"/>
          <w:rFonts w:ascii="Segoe UI" w:eastAsia="Times New Roman" w:hAnsi="Segoe UI" w:cs="Segoe UI"/>
          <w:color w:val="000000"/>
          <w:sz w:val="28"/>
          <w:szCs w:val="28"/>
        </w:rPr>
        <w:t xml:space="preserve">лям запаса – 1040,2 </w:t>
      </w:r>
      <w:proofErr w:type="spellStart"/>
      <w:r>
        <w:rPr>
          <w:rStyle w:val="apple-converted-space"/>
          <w:rFonts w:ascii="Segoe UI" w:eastAsia="Times New Roman" w:hAnsi="Segoe UI" w:cs="Segoe UI"/>
          <w:color w:val="000000"/>
          <w:sz w:val="28"/>
          <w:szCs w:val="28"/>
        </w:rPr>
        <w:t>тыс</w:t>
      </w:r>
      <w:proofErr w:type="gramStart"/>
      <w:r>
        <w:rPr>
          <w:rStyle w:val="apple-converted-space"/>
          <w:rFonts w:ascii="Segoe UI" w:eastAsia="Times New Roman" w:hAnsi="Segoe UI" w:cs="Segoe UI"/>
          <w:color w:val="000000"/>
          <w:sz w:val="28"/>
          <w:szCs w:val="28"/>
        </w:rPr>
        <w:t>.г</w:t>
      </w:r>
      <w:proofErr w:type="gramEnd"/>
      <w:r>
        <w:rPr>
          <w:rStyle w:val="apple-converted-space"/>
          <w:rFonts w:ascii="Segoe UI" w:eastAsia="Times New Roman" w:hAnsi="Segoe UI" w:cs="Segoe UI"/>
          <w:color w:val="000000"/>
          <w:sz w:val="28"/>
          <w:szCs w:val="28"/>
        </w:rPr>
        <w:t>а</w:t>
      </w:r>
      <w:proofErr w:type="spellEnd"/>
      <w:r>
        <w:rPr>
          <w:rStyle w:val="apple-converted-space"/>
          <w:rFonts w:ascii="Segoe UI" w:eastAsia="Times New Roman" w:hAnsi="Segoe UI" w:cs="Segoe UI"/>
          <w:color w:val="000000"/>
          <w:sz w:val="28"/>
          <w:szCs w:val="28"/>
        </w:rPr>
        <w:t xml:space="preserve"> (5,9</w:t>
      </w:r>
      <w:r w:rsidRPr="0034620B">
        <w:rPr>
          <w:rStyle w:val="apple-converted-space"/>
          <w:rFonts w:ascii="Segoe UI" w:eastAsia="Times New Roman" w:hAnsi="Segoe UI" w:cs="Segoe UI"/>
          <w:color w:val="000000"/>
          <w:sz w:val="28"/>
          <w:szCs w:val="28"/>
        </w:rPr>
        <w:t xml:space="preserve">%). </w:t>
      </w:r>
    </w:p>
    <w:p w:rsidR="003F0D8E" w:rsidRPr="0034620B" w:rsidRDefault="003F0D8E" w:rsidP="003F0D8E">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34620B">
        <w:rPr>
          <w:rStyle w:val="apple-converted-space"/>
          <w:rFonts w:ascii="Segoe UI" w:eastAsia="Times New Roman" w:hAnsi="Segoe UI" w:cs="Segoe UI"/>
          <w:color w:val="000000"/>
          <w:sz w:val="28"/>
          <w:szCs w:val="28"/>
        </w:rPr>
        <w:t xml:space="preserve">Меньшие площади занимают земли водного фонда – 595 </w:t>
      </w:r>
      <w:proofErr w:type="spellStart"/>
      <w:r w:rsidRPr="0034620B">
        <w:rPr>
          <w:rStyle w:val="apple-converted-space"/>
          <w:rFonts w:ascii="Segoe UI" w:eastAsia="Times New Roman" w:hAnsi="Segoe UI" w:cs="Segoe UI"/>
          <w:color w:val="000000"/>
          <w:sz w:val="28"/>
          <w:szCs w:val="28"/>
        </w:rPr>
        <w:t>тыс</w:t>
      </w:r>
      <w:proofErr w:type="gramStart"/>
      <w:r w:rsidRPr="0034620B">
        <w:rPr>
          <w:rStyle w:val="apple-converted-space"/>
          <w:rFonts w:ascii="Segoe UI" w:eastAsia="Times New Roman" w:hAnsi="Segoe UI" w:cs="Segoe UI"/>
          <w:color w:val="000000"/>
          <w:sz w:val="28"/>
          <w:szCs w:val="28"/>
        </w:rPr>
        <w:t>.г</w:t>
      </w:r>
      <w:proofErr w:type="gramEnd"/>
      <w:r w:rsidRPr="0034620B">
        <w:rPr>
          <w:rStyle w:val="apple-converted-space"/>
          <w:rFonts w:ascii="Segoe UI" w:eastAsia="Times New Roman" w:hAnsi="Segoe UI" w:cs="Segoe UI"/>
          <w:color w:val="000000"/>
          <w:sz w:val="28"/>
          <w:szCs w:val="28"/>
        </w:rPr>
        <w:t>а</w:t>
      </w:r>
      <w:proofErr w:type="spellEnd"/>
      <w:r w:rsidRPr="0034620B">
        <w:rPr>
          <w:rStyle w:val="apple-converted-space"/>
          <w:rFonts w:ascii="Segoe UI" w:eastAsia="Times New Roman" w:hAnsi="Segoe UI" w:cs="Segoe UI"/>
          <w:color w:val="000000"/>
          <w:sz w:val="28"/>
          <w:szCs w:val="28"/>
        </w:rPr>
        <w:t xml:space="preserve"> (3,3 %), земли населен</w:t>
      </w:r>
      <w:r>
        <w:rPr>
          <w:rStyle w:val="apple-converted-space"/>
          <w:rFonts w:ascii="Segoe UI" w:eastAsia="Times New Roman" w:hAnsi="Segoe UI" w:cs="Segoe UI"/>
          <w:color w:val="000000"/>
          <w:sz w:val="28"/>
          <w:szCs w:val="28"/>
        </w:rPr>
        <w:t xml:space="preserve">ных пунктов – 272,6 </w:t>
      </w:r>
      <w:proofErr w:type="spellStart"/>
      <w:r>
        <w:rPr>
          <w:rStyle w:val="apple-converted-space"/>
          <w:rFonts w:ascii="Segoe UI" w:eastAsia="Times New Roman" w:hAnsi="Segoe UI" w:cs="Segoe UI"/>
          <w:color w:val="000000"/>
          <w:sz w:val="28"/>
          <w:szCs w:val="28"/>
        </w:rPr>
        <w:t>тыс.га</w:t>
      </w:r>
      <w:proofErr w:type="spellEnd"/>
      <w:r>
        <w:rPr>
          <w:rStyle w:val="apple-converted-space"/>
          <w:rFonts w:ascii="Segoe UI" w:eastAsia="Times New Roman" w:hAnsi="Segoe UI" w:cs="Segoe UI"/>
          <w:color w:val="000000"/>
          <w:sz w:val="28"/>
          <w:szCs w:val="28"/>
        </w:rPr>
        <w:t xml:space="preserve"> (1,5</w:t>
      </w:r>
      <w:r w:rsidRPr="0034620B">
        <w:rPr>
          <w:rStyle w:val="apple-converted-space"/>
          <w:rFonts w:ascii="Segoe UI" w:eastAsia="Times New Roman" w:hAnsi="Segoe UI" w:cs="Segoe UI"/>
          <w:color w:val="000000"/>
          <w:sz w:val="28"/>
          <w:szCs w:val="28"/>
        </w:rPr>
        <w:t>%),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w:t>
      </w:r>
      <w:r>
        <w:rPr>
          <w:rStyle w:val="apple-converted-space"/>
          <w:rFonts w:ascii="Segoe UI" w:eastAsia="Times New Roman" w:hAnsi="Segoe UI" w:cs="Segoe UI"/>
          <w:color w:val="000000"/>
          <w:sz w:val="28"/>
          <w:szCs w:val="28"/>
        </w:rPr>
        <w:t xml:space="preserve"> назначения – 129,0 </w:t>
      </w:r>
      <w:proofErr w:type="spellStart"/>
      <w:r>
        <w:rPr>
          <w:rStyle w:val="apple-converted-space"/>
          <w:rFonts w:ascii="Segoe UI" w:eastAsia="Times New Roman" w:hAnsi="Segoe UI" w:cs="Segoe UI"/>
          <w:color w:val="000000"/>
          <w:sz w:val="28"/>
          <w:szCs w:val="28"/>
        </w:rPr>
        <w:t>тыс.га</w:t>
      </w:r>
      <w:proofErr w:type="spellEnd"/>
      <w:r>
        <w:rPr>
          <w:rStyle w:val="apple-converted-space"/>
          <w:rFonts w:ascii="Segoe UI" w:eastAsia="Times New Roman" w:hAnsi="Segoe UI" w:cs="Segoe UI"/>
          <w:color w:val="000000"/>
          <w:sz w:val="28"/>
          <w:szCs w:val="28"/>
        </w:rPr>
        <w:t xml:space="preserve"> (0,7</w:t>
      </w:r>
      <w:r w:rsidRPr="0034620B">
        <w:rPr>
          <w:rStyle w:val="apple-converted-space"/>
          <w:rFonts w:ascii="Segoe UI" w:eastAsia="Times New Roman" w:hAnsi="Segoe UI" w:cs="Segoe UI"/>
          <w:color w:val="000000"/>
          <w:sz w:val="28"/>
          <w:szCs w:val="28"/>
        </w:rPr>
        <w:t xml:space="preserve">%), земли особо охраняемых территорий и объектов – 2,9 </w:t>
      </w:r>
      <w:proofErr w:type="spellStart"/>
      <w:r w:rsidRPr="0034620B">
        <w:rPr>
          <w:rStyle w:val="apple-converted-space"/>
          <w:rFonts w:ascii="Segoe UI" w:eastAsia="Times New Roman" w:hAnsi="Segoe UI" w:cs="Segoe UI"/>
          <w:color w:val="000000"/>
          <w:sz w:val="28"/>
          <w:szCs w:val="28"/>
        </w:rPr>
        <w:t>тыс.га</w:t>
      </w:r>
      <w:proofErr w:type="spellEnd"/>
      <w:r w:rsidRPr="0034620B">
        <w:rPr>
          <w:rStyle w:val="apple-converted-space"/>
          <w:rFonts w:ascii="Segoe UI" w:eastAsia="Times New Roman" w:hAnsi="Segoe UI" w:cs="Segoe UI"/>
          <w:color w:val="000000"/>
          <w:sz w:val="28"/>
          <w:szCs w:val="28"/>
        </w:rPr>
        <w:t>.</w:t>
      </w:r>
    </w:p>
    <w:p w:rsidR="003F0D8E" w:rsidRDefault="003F0D8E" w:rsidP="003F0D8E">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34620B">
        <w:rPr>
          <w:rStyle w:val="apple-converted-space"/>
          <w:rFonts w:ascii="Segoe UI" w:eastAsia="Times New Roman" w:hAnsi="Segoe UI" w:cs="Segoe UI"/>
          <w:color w:val="000000"/>
          <w:sz w:val="28"/>
          <w:szCs w:val="28"/>
        </w:rPr>
        <w:t xml:space="preserve">C Докладом о состоянии и использовании земель в Новосибирской области по итогам 2023 года можно ознакомиться в региональном блоке официального </w:t>
      </w:r>
      <w:hyperlink r:id="rId5" w:history="1">
        <w:r w:rsidRPr="0059771C">
          <w:rPr>
            <w:rStyle w:val="a4"/>
            <w:rFonts w:ascii="Segoe UI" w:eastAsia="Times New Roman" w:hAnsi="Segoe UI" w:cs="Segoe UI"/>
            <w:sz w:val="28"/>
            <w:szCs w:val="28"/>
          </w:rPr>
          <w:t xml:space="preserve">сайта </w:t>
        </w:r>
        <w:proofErr w:type="spellStart"/>
        <w:r w:rsidRPr="0059771C">
          <w:rPr>
            <w:rStyle w:val="a4"/>
            <w:rFonts w:ascii="Segoe UI" w:eastAsia="Times New Roman" w:hAnsi="Segoe UI" w:cs="Segoe UI"/>
            <w:sz w:val="28"/>
            <w:szCs w:val="28"/>
          </w:rPr>
          <w:t>Росреестра</w:t>
        </w:r>
        <w:proofErr w:type="spellEnd"/>
      </w:hyperlink>
      <w:r>
        <w:rPr>
          <w:rStyle w:val="apple-converted-space"/>
          <w:rFonts w:ascii="Segoe UI" w:eastAsia="Times New Roman" w:hAnsi="Segoe UI" w:cs="Segoe UI"/>
          <w:color w:val="000000"/>
          <w:sz w:val="28"/>
          <w:szCs w:val="28"/>
        </w:rPr>
        <w:t>.</w:t>
      </w:r>
    </w:p>
    <w:tbl>
      <w:tblPr>
        <w:tblStyle w:val="a5"/>
        <w:tblW w:w="0" w:type="auto"/>
        <w:tblInd w:w="-1168" w:type="dxa"/>
        <w:tblLook w:val="04A0" w:firstRow="1" w:lastRow="0" w:firstColumn="1" w:lastColumn="0" w:noHBand="0" w:noVBand="1"/>
      </w:tblPr>
      <w:tblGrid>
        <w:gridCol w:w="1372"/>
        <w:gridCol w:w="1572"/>
        <w:gridCol w:w="1864"/>
        <w:gridCol w:w="1056"/>
        <w:gridCol w:w="1512"/>
        <w:gridCol w:w="1096"/>
        <w:gridCol w:w="766"/>
        <w:gridCol w:w="793"/>
        <w:gridCol w:w="708"/>
      </w:tblGrid>
      <w:tr w:rsidR="003F0D8E" w:rsidRPr="00EA2E69" w:rsidTr="00C43F9F">
        <w:tc>
          <w:tcPr>
            <w:tcW w:w="2386" w:type="dxa"/>
          </w:tcPr>
          <w:p w:rsidR="003F0D8E" w:rsidRPr="00EA2E69" w:rsidRDefault="003F0D8E" w:rsidP="00C43F9F">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Наименование</w:t>
            </w:r>
          </w:p>
          <w:p w:rsidR="003F0D8E" w:rsidRPr="00EA2E69" w:rsidRDefault="003F0D8E" w:rsidP="00C43F9F">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муниципальных районов</w:t>
            </w:r>
          </w:p>
          <w:p w:rsidR="003F0D8E" w:rsidRPr="00EA2E69" w:rsidRDefault="003F0D8E" w:rsidP="00C43F9F">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и городских округов</w:t>
            </w:r>
          </w:p>
        </w:tc>
        <w:tc>
          <w:tcPr>
            <w:tcW w:w="1392" w:type="dxa"/>
          </w:tcPr>
          <w:p w:rsidR="003F0D8E" w:rsidRPr="00EA2E69" w:rsidRDefault="003F0D8E" w:rsidP="00C43F9F">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Итого земель</w:t>
            </w:r>
          </w:p>
          <w:p w:rsidR="003F0D8E" w:rsidRPr="00EA2E69" w:rsidRDefault="003F0D8E" w:rsidP="00C43F9F">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в административных</w:t>
            </w:r>
          </w:p>
          <w:p w:rsidR="003F0D8E" w:rsidRPr="00EA2E69" w:rsidRDefault="003F0D8E" w:rsidP="00C43F9F">
            <w:pPr>
              <w:autoSpaceDE w:val="0"/>
              <w:autoSpaceDN w:val="0"/>
              <w:adjustRightInd w:val="0"/>
              <w:jc w:val="both"/>
              <w:rPr>
                <w:rStyle w:val="apple-converted-space"/>
                <w:rFonts w:ascii="Segoe UI" w:eastAsia="Times New Roman" w:hAnsi="Segoe UI" w:cs="Segoe UI"/>
                <w:b/>
                <w:color w:val="000000"/>
                <w:sz w:val="20"/>
                <w:szCs w:val="20"/>
              </w:rPr>
            </w:pPr>
            <w:proofErr w:type="gramStart"/>
            <w:r w:rsidRPr="00EA2E69">
              <w:rPr>
                <w:rStyle w:val="apple-converted-space"/>
                <w:rFonts w:ascii="Segoe UI" w:eastAsia="Times New Roman" w:hAnsi="Segoe UI" w:cs="Segoe UI"/>
                <w:b/>
                <w:color w:val="000000"/>
                <w:sz w:val="20"/>
                <w:szCs w:val="20"/>
              </w:rPr>
              <w:t>границах</w:t>
            </w:r>
            <w:proofErr w:type="gramEnd"/>
            <w:r w:rsidRPr="00EA2E69">
              <w:rPr>
                <w:rStyle w:val="apple-converted-space"/>
                <w:rFonts w:ascii="Segoe UI" w:eastAsia="Times New Roman" w:hAnsi="Segoe UI" w:cs="Segoe UI"/>
                <w:b/>
                <w:color w:val="000000"/>
                <w:sz w:val="20"/>
                <w:szCs w:val="20"/>
              </w:rPr>
              <w:t>,</w:t>
            </w:r>
          </w:p>
          <w:p w:rsidR="003F0D8E" w:rsidRPr="00EA2E69" w:rsidRDefault="003F0D8E" w:rsidP="00C43F9F">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га</w:t>
            </w:r>
          </w:p>
        </w:tc>
        <w:tc>
          <w:tcPr>
            <w:tcW w:w="1645" w:type="dxa"/>
          </w:tcPr>
          <w:p w:rsidR="003F0D8E" w:rsidRPr="00EA2E69" w:rsidRDefault="003F0D8E" w:rsidP="00C43F9F">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Земли</w:t>
            </w:r>
          </w:p>
          <w:p w:rsidR="003F0D8E" w:rsidRPr="00EA2E69" w:rsidRDefault="003F0D8E" w:rsidP="00C43F9F">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сельскохозяйственного</w:t>
            </w:r>
          </w:p>
          <w:p w:rsidR="003F0D8E" w:rsidRPr="00EA2E69" w:rsidRDefault="003F0D8E" w:rsidP="00C43F9F">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назначения,</w:t>
            </w:r>
          </w:p>
          <w:p w:rsidR="003F0D8E" w:rsidRPr="00EA2E69" w:rsidRDefault="003F0D8E" w:rsidP="00C43F9F">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га</w:t>
            </w:r>
          </w:p>
        </w:tc>
        <w:tc>
          <w:tcPr>
            <w:tcW w:w="945" w:type="dxa"/>
          </w:tcPr>
          <w:p w:rsidR="003F0D8E" w:rsidRPr="00EA2E69" w:rsidRDefault="003F0D8E" w:rsidP="00C43F9F">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Земли</w:t>
            </w:r>
          </w:p>
          <w:p w:rsidR="003F0D8E" w:rsidRPr="00EA2E69" w:rsidRDefault="003F0D8E" w:rsidP="00C43F9F">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населенных</w:t>
            </w:r>
          </w:p>
          <w:p w:rsidR="003F0D8E" w:rsidRPr="00EA2E69" w:rsidRDefault="003F0D8E" w:rsidP="00C43F9F">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пунктов,</w:t>
            </w:r>
          </w:p>
          <w:p w:rsidR="003F0D8E" w:rsidRPr="00EA2E69" w:rsidRDefault="003F0D8E" w:rsidP="00C43F9F">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га</w:t>
            </w:r>
          </w:p>
        </w:tc>
        <w:tc>
          <w:tcPr>
            <w:tcW w:w="1339" w:type="dxa"/>
          </w:tcPr>
          <w:p w:rsidR="003F0D8E" w:rsidRPr="00EA2E69" w:rsidRDefault="003F0D8E" w:rsidP="00C43F9F">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Земли</w:t>
            </w:r>
          </w:p>
          <w:p w:rsidR="003F0D8E" w:rsidRPr="00EA2E69" w:rsidRDefault="003F0D8E" w:rsidP="00C43F9F">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промышленности,</w:t>
            </w:r>
          </w:p>
          <w:p w:rsidR="003F0D8E" w:rsidRPr="00EA2E69" w:rsidRDefault="003F0D8E" w:rsidP="00C43F9F">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транспорта</w:t>
            </w:r>
          </w:p>
          <w:p w:rsidR="003F0D8E" w:rsidRPr="00EA2E69" w:rsidRDefault="003F0D8E" w:rsidP="00C43F9F">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и иного</w:t>
            </w:r>
          </w:p>
          <w:p w:rsidR="003F0D8E" w:rsidRPr="00EA2E69" w:rsidRDefault="003F0D8E" w:rsidP="00C43F9F">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специального</w:t>
            </w:r>
          </w:p>
          <w:p w:rsidR="003F0D8E" w:rsidRPr="00EA2E69" w:rsidRDefault="003F0D8E" w:rsidP="00C43F9F">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назначения,</w:t>
            </w:r>
          </w:p>
          <w:p w:rsidR="003F0D8E" w:rsidRPr="00EA2E69" w:rsidRDefault="003F0D8E" w:rsidP="00C43F9F">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га</w:t>
            </w:r>
          </w:p>
        </w:tc>
        <w:tc>
          <w:tcPr>
            <w:tcW w:w="979" w:type="dxa"/>
          </w:tcPr>
          <w:p w:rsidR="003F0D8E" w:rsidRPr="00EA2E69" w:rsidRDefault="003F0D8E" w:rsidP="00C43F9F">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Земли</w:t>
            </w:r>
          </w:p>
          <w:p w:rsidR="003F0D8E" w:rsidRPr="00EA2E69" w:rsidRDefault="003F0D8E" w:rsidP="00C43F9F">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особо</w:t>
            </w:r>
          </w:p>
          <w:p w:rsidR="003F0D8E" w:rsidRPr="00EA2E69" w:rsidRDefault="003F0D8E" w:rsidP="00C43F9F">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охраняемых</w:t>
            </w:r>
          </w:p>
          <w:p w:rsidR="003F0D8E" w:rsidRPr="00EA2E69" w:rsidRDefault="003F0D8E" w:rsidP="00C43F9F">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территорий</w:t>
            </w:r>
          </w:p>
          <w:p w:rsidR="003F0D8E" w:rsidRPr="00EA2E69" w:rsidRDefault="003F0D8E" w:rsidP="00C43F9F">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и объектов,</w:t>
            </w:r>
          </w:p>
          <w:p w:rsidR="003F0D8E" w:rsidRPr="00EA2E69" w:rsidRDefault="003F0D8E" w:rsidP="00C43F9F">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га</w:t>
            </w:r>
          </w:p>
        </w:tc>
        <w:tc>
          <w:tcPr>
            <w:tcW w:w="693" w:type="dxa"/>
          </w:tcPr>
          <w:p w:rsidR="003F0D8E" w:rsidRPr="00EA2E69" w:rsidRDefault="003F0D8E" w:rsidP="00C43F9F">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Земли</w:t>
            </w:r>
          </w:p>
          <w:p w:rsidR="003F0D8E" w:rsidRPr="00EA2E69" w:rsidRDefault="003F0D8E" w:rsidP="00C43F9F">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лесного</w:t>
            </w:r>
          </w:p>
          <w:p w:rsidR="003F0D8E" w:rsidRPr="00EA2E69" w:rsidRDefault="003F0D8E" w:rsidP="00C43F9F">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фонда,</w:t>
            </w:r>
          </w:p>
          <w:p w:rsidR="003F0D8E" w:rsidRPr="00EA2E69" w:rsidRDefault="003F0D8E" w:rsidP="00C43F9F">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га</w:t>
            </w:r>
          </w:p>
        </w:tc>
        <w:tc>
          <w:tcPr>
            <w:tcW w:w="717" w:type="dxa"/>
          </w:tcPr>
          <w:p w:rsidR="003F0D8E" w:rsidRPr="00EA2E69" w:rsidRDefault="003F0D8E" w:rsidP="00C43F9F">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Земли</w:t>
            </w:r>
          </w:p>
          <w:p w:rsidR="003F0D8E" w:rsidRPr="00EA2E69" w:rsidRDefault="003F0D8E" w:rsidP="00C43F9F">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водного</w:t>
            </w:r>
          </w:p>
          <w:p w:rsidR="003F0D8E" w:rsidRPr="00EA2E69" w:rsidRDefault="003F0D8E" w:rsidP="00C43F9F">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фонда,</w:t>
            </w:r>
          </w:p>
          <w:p w:rsidR="003F0D8E" w:rsidRPr="00EA2E69" w:rsidRDefault="003F0D8E" w:rsidP="00C43F9F">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га</w:t>
            </w:r>
          </w:p>
        </w:tc>
        <w:tc>
          <w:tcPr>
            <w:tcW w:w="643" w:type="dxa"/>
          </w:tcPr>
          <w:p w:rsidR="003F0D8E" w:rsidRPr="00EA2E69" w:rsidRDefault="003F0D8E" w:rsidP="00C43F9F">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Земли</w:t>
            </w:r>
          </w:p>
          <w:p w:rsidR="003F0D8E" w:rsidRPr="00EA2E69" w:rsidRDefault="003F0D8E" w:rsidP="00C43F9F">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запаса,</w:t>
            </w:r>
          </w:p>
          <w:p w:rsidR="003F0D8E" w:rsidRPr="00EA2E69" w:rsidRDefault="003F0D8E" w:rsidP="00C43F9F">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га</w:t>
            </w:r>
          </w:p>
        </w:tc>
      </w:tr>
      <w:tr w:rsidR="003F0D8E" w:rsidRPr="00EA2E69" w:rsidTr="00C43F9F">
        <w:tc>
          <w:tcPr>
            <w:tcW w:w="2386" w:type="dxa"/>
          </w:tcPr>
          <w:p w:rsidR="003F0D8E" w:rsidRPr="00EA2E69" w:rsidRDefault="003F0D8E" w:rsidP="00C43F9F">
            <w:pPr>
              <w:autoSpaceDE w:val="0"/>
              <w:autoSpaceDN w:val="0"/>
              <w:adjustRightInd w:val="0"/>
              <w:jc w:val="both"/>
              <w:rPr>
                <w:rStyle w:val="apple-converted-space"/>
                <w:rFonts w:ascii="Segoe UI" w:eastAsia="Times New Roman" w:hAnsi="Segoe UI" w:cs="Segoe UI"/>
                <w:b/>
                <w:color w:val="000000"/>
                <w:sz w:val="20"/>
                <w:szCs w:val="20"/>
              </w:rPr>
            </w:pPr>
            <w:proofErr w:type="spellStart"/>
            <w:r w:rsidRPr="00EA2E69">
              <w:rPr>
                <w:rStyle w:val="apple-converted-space"/>
                <w:rFonts w:ascii="Segoe UI" w:eastAsia="Times New Roman" w:hAnsi="Segoe UI" w:cs="Segoe UI"/>
                <w:b/>
                <w:color w:val="000000"/>
                <w:sz w:val="20"/>
                <w:szCs w:val="20"/>
              </w:rPr>
              <w:t>Доволенский</w:t>
            </w:r>
            <w:proofErr w:type="spellEnd"/>
            <w:r w:rsidRPr="00EA2E69">
              <w:rPr>
                <w:rStyle w:val="apple-converted-space"/>
                <w:rFonts w:ascii="Segoe UI" w:eastAsia="Times New Roman" w:hAnsi="Segoe UI" w:cs="Segoe UI"/>
                <w:b/>
                <w:color w:val="000000"/>
                <w:sz w:val="20"/>
                <w:szCs w:val="20"/>
              </w:rPr>
              <w:t xml:space="preserve"> район</w:t>
            </w:r>
          </w:p>
        </w:tc>
        <w:tc>
          <w:tcPr>
            <w:tcW w:w="1392" w:type="dxa"/>
          </w:tcPr>
          <w:p w:rsidR="003F0D8E" w:rsidRPr="00EA2E69" w:rsidRDefault="003F0D8E" w:rsidP="00C43F9F">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442201</w:t>
            </w:r>
          </w:p>
        </w:tc>
        <w:tc>
          <w:tcPr>
            <w:tcW w:w="1645" w:type="dxa"/>
          </w:tcPr>
          <w:p w:rsidR="003F0D8E" w:rsidRPr="00EA2E69" w:rsidRDefault="003F0D8E" w:rsidP="00C43F9F">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404789</w:t>
            </w:r>
          </w:p>
        </w:tc>
        <w:tc>
          <w:tcPr>
            <w:tcW w:w="945" w:type="dxa"/>
          </w:tcPr>
          <w:p w:rsidR="003F0D8E" w:rsidRPr="00EA2E69" w:rsidRDefault="003F0D8E" w:rsidP="00C43F9F">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4705</w:t>
            </w:r>
          </w:p>
        </w:tc>
        <w:tc>
          <w:tcPr>
            <w:tcW w:w="1339" w:type="dxa"/>
          </w:tcPr>
          <w:p w:rsidR="003F0D8E" w:rsidRPr="00EA2E69" w:rsidRDefault="003F0D8E" w:rsidP="00C43F9F">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818</w:t>
            </w:r>
          </w:p>
        </w:tc>
        <w:tc>
          <w:tcPr>
            <w:tcW w:w="979" w:type="dxa"/>
          </w:tcPr>
          <w:p w:rsidR="003F0D8E" w:rsidRPr="00EA2E69" w:rsidRDefault="003F0D8E" w:rsidP="00C43F9F">
            <w:pPr>
              <w:autoSpaceDE w:val="0"/>
              <w:autoSpaceDN w:val="0"/>
              <w:adjustRightInd w:val="0"/>
              <w:jc w:val="both"/>
              <w:rPr>
                <w:rStyle w:val="apple-converted-space"/>
                <w:rFonts w:ascii="Segoe UI" w:eastAsia="Times New Roman" w:hAnsi="Segoe UI" w:cs="Segoe UI"/>
                <w:b/>
                <w:color w:val="000000"/>
                <w:sz w:val="20"/>
                <w:szCs w:val="20"/>
              </w:rPr>
            </w:pPr>
            <w:r w:rsidRPr="00EA2E69">
              <w:rPr>
                <w:b/>
                <w:sz w:val="20"/>
                <w:szCs w:val="20"/>
              </w:rPr>
              <w:t>33</w:t>
            </w:r>
          </w:p>
        </w:tc>
        <w:tc>
          <w:tcPr>
            <w:tcW w:w="693" w:type="dxa"/>
          </w:tcPr>
          <w:p w:rsidR="003F0D8E" w:rsidRPr="00EA2E69" w:rsidRDefault="003F0D8E" w:rsidP="00C43F9F">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14798</w:t>
            </w:r>
          </w:p>
        </w:tc>
        <w:tc>
          <w:tcPr>
            <w:tcW w:w="717" w:type="dxa"/>
          </w:tcPr>
          <w:p w:rsidR="003F0D8E" w:rsidRPr="00EA2E69" w:rsidRDefault="003F0D8E" w:rsidP="00C43F9F">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9946</w:t>
            </w:r>
          </w:p>
        </w:tc>
        <w:tc>
          <w:tcPr>
            <w:tcW w:w="643" w:type="dxa"/>
          </w:tcPr>
          <w:p w:rsidR="003F0D8E" w:rsidRPr="00EA2E69" w:rsidRDefault="003F0D8E" w:rsidP="00C43F9F">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7112</w:t>
            </w:r>
          </w:p>
        </w:tc>
      </w:tr>
      <w:tr w:rsidR="003F0D8E" w:rsidRPr="00EA2E69" w:rsidTr="00C43F9F">
        <w:tc>
          <w:tcPr>
            <w:tcW w:w="2386" w:type="dxa"/>
          </w:tcPr>
          <w:p w:rsidR="003F0D8E" w:rsidRPr="00EA2E69" w:rsidRDefault="003F0D8E" w:rsidP="00C43F9F">
            <w:pPr>
              <w:autoSpaceDE w:val="0"/>
              <w:autoSpaceDN w:val="0"/>
              <w:adjustRightInd w:val="0"/>
              <w:jc w:val="both"/>
              <w:rPr>
                <w:rStyle w:val="apple-converted-space"/>
                <w:rFonts w:ascii="Segoe UI" w:eastAsia="Times New Roman" w:hAnsi="Segoe UI" w:cs="Segoe UI"/>
                <w:b/>
                <w:color w:val="000000"/>
                <w:sz w:val="20"/>
                <w:szCs w:val="20"/>
              </w:rPr>
            </w:pPr>
            <w:proofErr w:type="spellStart"/>
            <w:r w:rsidRPr="00EA2E69">
              <w:rPr>
                <w:rStyle w:val="apple-converted-space"/>
                <w:rFonts w:ascii="Segoe UI" w:eastAsia="Times New Roman" w:hAnsi="Segoe UI" w:cs="Segoe UI"/>
                <w:b/>
                <w:color w:val="000000"/>
                <w:sz w:val="20"/>
                <w:szCs w:val="20"/>
              </w:rPr>
              <w:t>Кочковский</w:t>
            </w:r>
            <w:proofErr w:type="spellEnd"/>
            <w:r w:rsidRPr="00EA2E69">
              <w:rPr>
                <w:rStyle w:val="apple-converted-space"/>
                <w:rFonts w:ascii="Segoe UI" w:eastAsia="Times New Roman" w:hAnsi="Segoe UI" w:cs="Segoe UI"/>
                <w:b/>
                <w:color w:val="000000"/>
                <w:sz w:val="20"/>
                <w:szCs w:val="20"/>
              </w:rPr>
              <w:t xml:space="preserve"> район</w:t>
            </w:r>
          </w:p>
        </w:tc>
        <w:tc>
          <w:tcPr>
            <w:tcW w:w="1392" w:type="dxa"/>
          </w:tcPr>
          <w:p w:rsidR="003F0D8E" w:rsidRPr="00EA2E69" w:rsidRDefault="003F0D8E" w:rsidP="00C43F9F">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251771</w:t>
            </w:r>
          </w:p>
        </w:tc>
        <w:tc>
          <w:tcPr>
            <w:tcW w:w="1645" w:type="dxa"/>
          </w:tcPr>
          <w:p w:rsidR="003F0D8E" w:rsidRPr="00EA2E69" w:rsidRDefault="003F0D8E" w:rsidP="00C43F9F">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231851</w:t>
            </w:r>
          </w:p>
        </w:tc>
        <w:tc>
          <w:tcPr>
            <w:tcW w:w="945" w:type="dxa"/>
          </w:tcPr>
          <w:p w:rsidR="003F0D8E" w:rsidRPr="00EA2E69" w:rsidRDefault="003F0D8E" w:rsidP="00C43F9F">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3951</w:t>
            </w:r>
          </w:p>
        </w:tc>
        <w:tc>
          <w:tcPr>
            <w:tcW w:w="1339" w:type="dxa"/>
          </w:tcPr>
          <w:p w:rsidR="003F0D8E" w:rsidRPr="00EA2E69" w:rsidRDefault="003F0D8E" w:rsidP="00C43F9F">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552</w:t>
            </w:r>
          </w:p>
        </w:tc>
        <w:tc>
          <w:tcPr>
            <w:tcW w:w="979" w:type="dxa"/>
          </w:tcPr>
          <w:p w:rsidR="003F0D8E" w:rsidRPr="00EA2E69" w:rsidRDefault="003F0D8E" w:rsidP="00C43F9F">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4</w:t>
            </w:r>
          </w:p>
        </w:tc>
        <w:tc>
          <w:tcPr>
            <w:tcW w:w="693" w:type="dxa"/>
          </w:tcPr>
          <w:p w:rsidR="003F0D8E" w:rsidRPr="00EA2E69" w:rsidRDefault="003F0D8E" w:rsidP="00C43F9F">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14522</w:t>
            </w:r>
          </w:p>
        </w:tc>
        <w:tc>
          <w:tcPr>
            <w:tcW w:w="717" w:type="dxa"/>
          </w:tcPr>
          <w:p w:rsidR="003F0D8E" w:rsidRPr="00EA2E69" w:rsidRDefault="003F0D8E" w:rsidP="00C43F9F">
            <w:pPr>
              <w:autoSpaceDE w:val="0"/>
              <w:autoSpaceDN w:val="0"/>
              <w:adjustRightInd w:val="0"/>
              <w:jc w:val="both"/>
              <w:rPr>
                <w:rStyle w:val="apple-converted-space"/>
                <w:rFonts w:ascii="Segoe UI" w:eastAsia="Times New Roman" w:hAnsi="Segoe UI" w:cs="Segoe UI"/>
                <w:b/>
                <w:color w:val="000000"/>
                <w:sz w:val="20"/>
                <w:szCs w:val="20"/>
              </w:rPr>
            </w:pPr>
          </w:p>
        </w:tc>
        <w:tc>
          <w:tcPr>
            <w:tcW w:w="643" w:type="dxa"/>
          </w:tcPr>
          <w:p w:rsidR="003F0D8E" w:rsidRPr="00EA2E69" w:rsidRDefault="003F0D8E" w:rsidP="00C43F9F">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891</w:t>
            </w:r>
          </w:p>
        </w:tc>
      </w:tr>
      <w:tr w:rsidR="003F0D8E" w:rsidRPr="00EA2E69" w:rsidTr="00C43F9F">
        <w:tc>
          <w:tcPr>
            <w:tcW w:w="2386" w:type="dxa"/>
          </w:tcPr>
          <w:p w:rsidR="003F0D8E" w:rsidRPr="00EA2E69" w:rsidRDefault="003F0D8E" w:rsidP="00C43F9F">
            <w:pPr>
              <w:autoSpaceDE w:val="0"/>
              <w:autoSpaceDN w:val="0"/>
              <w:adjustRightInd w:val="0"/>
              <w:jc w:val="both"/>
              <w:rPr>
                <w:rStyle w:val="apple-converted-space"/>
                <w:rFonts w:ascii="Segoe UI" w:eastAsia="Times New Roman" w:hAnsi="Segoe UI" w:cs="Segoe UI"/>
                <w:b/>
                <w:color w:val="000000"/>
                <w:sz w:val="20"/>
                <w:szCs w:val="20"/>
              </w:rPr>
            </w:pPr>
            <w:proofErr w:type="spellStart"/>
            <w:r w:rsidRPr="00EA2E69">
              <w:rPr>
                <w:rStyle w:val="apple-converted-space"/>
                <w:rFonts w:ascii="Segoe UI" w:eastAsia="Times New Roman" w:hAnsi="Segoe UI" w:cs="Segoe UI"/>
                <w:b/>
                <w:color w:val="000000"/>
                <w:sz w:val="20"/>
                <w:szCs w:val="20"/>
              </w:rPr>
              <w:t>Краснозерский</w:t>
            </w:r>
            <w:proofErr w:type="spellEnd"/>
            <w:r w:rsidRPr="00EA2E69">
              <w:rPr>
                <w:rStyle w:val="apple-converted-space"/>
                <w:rFonts w:ascii="Segoe UI" w:eastAsia="Times New Roman" w:hAnsi="Segoe UI" w:cs="Segoe UI"/>
                <w:b/>
                <w:color w:val="000000"/>
                <w:sz w:val="20"/>
                <w:szCs w:val="20"/>
              </w:rPr>
              <w:t xml:space="preserve"> район</w:t>
            </w:r>
          </w:p>
        </w:tc>
        <w:tc>
          <w:tcPr>
            <w:tcW w:w="1392" w:type="dxa"/>
          </w:tcPr>
          <w:p w:rsidR="003F0D8E" w:rsidRPr="00EA2E69" w:rsidRDefault="003F0D8E" w:rsidP="00C43F9F">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532994</w:t>
            </w:r>
          </w:p>
        </w:tc>
        <w:tc>
          <w:tcPr>
            <w:tcW w:w="1645" w:type="dxa"/>
          </w:tcPr>
          <w:p w:rsidR="003F0D8E" w:rsidRPr="00EA2E69" w:rsidRDefault="003F0D8E" w:rsidP="00C43F9F">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470926</w:t>
            </w:r>
          </w:p>
        </w:tc>
        <w:tc>
          <w:tcPr>
            <w:tcW w:w="945" w:type="dxa"/>
          </w:tcPr>
          <w:p w:rsidR="003F0D8E" w:rsidRPr="00EA2E69" w:rsidRDefault="003F0D8E" w:rsidP="00C43F9F">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11632</w:t>
            </w:r>
          </w:p>
        </w:tc>
        <w:tc>
          <w:tcPr>
            <w:tcW w:w="1339" w:type="dxa"/>
          </w:tcPr>
          <w:p w:rsidR="003F0D8E" w:rsidRPr="00EA2E69" w:rsidRDefault="003F0D8E" w:rsidP="00C43F9F">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2818</w:t>
            </w:r>
          </w:p>
        </w:tc>
        <w:tc>
          <w:tcPr>
            <w:tcW w:w="979" w:type="dxa"/>
          </w:tcPr>
          <w:p w:rsidR="003F0D8E" w:rsidRPr="00EA2E69" w:rsidRDefault="003F0D8E" w:rsidP="00C43F9F">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131</w:t>
            </w:r>
          </w:p>
        </w:tc>
        <w:tc>
          <w:tcPr>
            <w:tcW w:w="693" w:type="dxa"/>
          </w:tcPr>
          <w:p w:rsidR="003F0D8E" w:rsidRPr="00EA2E69" w:rsidRDefault="003F0D8E" w:rsidP="00C43F9F">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11420</w:t>
            </w:r>
          </w:p>
        </w:tc>
        <w:tc>
          <w:tcPr>
            <w:tcW w:w="717" w:type="dxa"/>
          </w:tcPr>
          <w:p w:rsidR="003F0D8E" w:rsidRPr="00EA2E69" w:rsidRDefault="003F0D8E" w:rsidP="00C43F9F">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24418</w:t>
            </w:r>
          </w:p>
        </w:tc>
        <w:tc>
          <w:tcPr>
            <w:tcW w:w="643" w:type="dxa"/>
          </w:tcPr>
          <w:p w:rsidR="003F0D8E" w:rsidRPr="00EA2E69" w:rsidRDefault="003F0D8E" w:rsidP="00C43F9F">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11649</w:t>
            </w:r>
          </w:p>
        </w:tc>
      </w:tr>
    </w:tbl>
    <w:p w:rsidR="003F0D8E" w:rsidRDefault="003F0D8E" w:rsidP="003F0D8E">
      <w:pPr>
        <w:pBdr>
          <w:bottom w:val="double" w:sz="6" w:space="1" w:color="auto"/>
        </w:pBdr>
        <w:autoSpaceDE w:val="0"/>
        <w:autoSpaceDN w:val="0"/>
        <w:adjustRightInd w:val="0"/>
        <w:spacing w:after="0"/>
        <w:ind w:firstLine="709"/>
        <w:jc w:val="both"/>
        <w:rPr>
          <w:rStyle w:val="apple-converted-space"/>
          <w:rFonts w:ascii="Segoe UI" w:eastAsia="Times New Roman" w:hAnsi="Segoe UI" w:cs="Segoe UI"/>
          <w:color w:val="000000"/>
          <w:sz w:val="28"/>
          <w:szCs w:val="28"/>
        </w:rPr>
      </w:pPr>
    </w:p>
    <w:p w:rsidR="001D4814" w:rsidRDefault="001D4814" w:rsidP="001D4814">
      <w:pPr>
        <w:pStyle w:val="a3"/>
        <w:spacing w:before="0" w:beforeAutospacing="0" w:after="0" w:afterAutospacing="0"/>
        <w:ind w:firstLine="720"/>
        <w:jc w:val="center"/>
        <w:rPr>
          <w:rFonts w:ascii="Segoe UI" w:eastAsiaTheme="minorHAnsi" w:hAnsi="Segoe UI" w:cs="Segoe UI"/>
          <w:b/>
          <w:noProof/>
          <w:sz w:val="28"/>
          <w:szCs w:val="22"/>
          <w:lang w:eastAsia="en-US"/>
        </w:rPr>
      </w:pPr>
      <w:r w:rsidRPr="002B5C74">
        <w:rPr>
          <w:rFonts w:ascii="Segoe UI" w:eastAsiaTheme="minorHAnsi" w:hAnsi="Segoe UI" w:cs="Segoe UI"/>
          <w:b/>
          <w:noProof/>
          <w:sz w:val="28"/>
          <w:szCs w:val="22"/>
          <w:lang w:eastAsia="en-US"/>
        </w:rPr>
        <w:t>Новосибирская область обеспечена Единой электронной картографической основой на 95%</w:t>
      </w:r>
    </w:p>
    <w:p w:rsidR="001D4814" w:rsidRDefault="001D4814" w:rsidP="001D4814">
      <w:pPr>
        <w:pStyle w:val="a3"/>
        <w:spacing w:before="0" w:beforeAutospacing="0" w:after="0" w:afterAutospacing="0"/>
        <w:ind w:firstLine="720"/>
        <w:jc w:val="center"/>
        <w:rPr>
          <w:rStyle w:val="apple-converted-space"/>
          <w:rFonts w:ascii="Segoe UI" w:hAnsi="Segoe UI" w:cs="Segoe UI"/>
          <w:color w:val="000000"/>
          <w:sz w:val="28"/>
          <w:szCs w:val="28"/>
        </w:rPr>
      </w:pPr>
    </w:p>
    <w:p w:rsidR="001D4814" w:rsidRPr="002B5C74" w:rsidRDefault="001D4814" w:rsidP="001D4814">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2B5C74">
        <w:rPr>
          <w:rStyle w:val="apple-converted-space"/>
          <w:rFonts w:ascii="Segoe UI" w:eastAsia="Times New Roman" w:hAnsi="Segoe UI" w:cs="Segoe UI"/>
          <w:color w:val="000000"/>
          <w:sz w:val="28"/>
          <w:szCs w:val="28"/>
        </w:rPr>
        <w:t xml:space="preserve">В рамках реализации государственной программы «Национальная система пространственных данных» </w:t>
      </w:r>
      <w:proofErr w:type="spellStart"/>
      <w:r w:rsidRPr="002B5C74">
        <w:rPr>
          <w:rStyle w:val="apple-converted-space"/>
          <w:rFonts w:ascii="Segoe UI" w:eastAsia="Times New Roman" w:hAnsi="Segoe UI" w:cs="Segoe UI"/>
          <w:color w:val="000000"/>
          <w:sz w:val="28"/>
          <w:szCs w:val="28"/>
        </w:rPr>
        <w:t>Росреестром</w:t>
      </w:r>
      <w:proofErr w:type="spellEnd"/>
      <w:r w:rsidRPr="002B5C74">
        <w:rPr>
          <w:rStyle w:val="apple-converted-space"/>
          <w:rFonts w:ascii="Segoe UI" w:eastAsia="Times New Roman" w:hAnsi="Segoe UI" w:cs="Segoe UI"/>
          <w:color w:val="000000"/>
          <w:sz w:val="28"/>
          <w:szCs w:val="28"/>
        </w:rPr>
        <w:t xml:space="preserve"> создается Единая электронная картографическая основа (ЕЭКО) - систематизированная совокупность пространственных данных обо всей территории Российской Федерации.</w:t>
      </w:r>
    </w:p>
    <w:p w:rsidR="001D4814" w:rsidRPr="002B5C74" w:rsidRDefault="001D4814" w:rsidP="001D4814">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2B5C74">
        <w:rPr>
          <w:rStyle w:val="apple-converted-space"/>
          <w:rFonts w:ascii="Segoe UI" w:eastAsia="Times New Roman" w:hAnsi="Segoe UI" w:cs="Segoe UI"/>
          <w:color w:val="000000"/>
          <w:sz w:val="28"/>
          <w:szCs w:val="28"/>
        </w:rPr>
        <w:t xml:space="preserve">ЕЭКО создается в виде цифровых топографических карт (планов) и цифровых </w:t>
      </w:r>
      <w:proofErr w:type="spellStart"/>
      <w:r w:rsidRPr="002B5C74">
        <w:rPr>
          <w:rStyle w:val="apple-converted-space"/>
          <w:rFonts w:ascii="Segoe UI" w:eastAsia="Times New Roman" w:hAnsi="Segoe UI" w:cs="Segoe UI"/>
          <w:color w:val="000000"/>
          <w:sz w:val="28"/>
          <w:szCs w:val="28"/>
        </w:rPr>
        <w:t>ортофотопланов</w:t>
      </w:r>
      <w:proofErr w:type="spellEnd"/>
      <w:r w:rsidRPr="002B5C74">
        <w:rPr>
          <w:rStyle w:val="apple-converted-space"/>
          <w:rFonts w:ascii="Segoe UI" w:eastAsia="Times New Roman" w:hAnsi="Segoe UI" w:cs="Segoe UI"/>
          <w:color w:val="000000"/>
          <w:sz w:val="28"/>
          <w:szCs w:val="28"/>
        </w:rPr>
        <w:t xml:space="preserve"> различных масштабов.</w:t>
      </w:r>
    </w:p>
    <w:p w:rsidR="001D4814" w:rsidRPr="002B5C74" w:rsidRDefault="001D4814" w:rsidP="001D4814">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2B5C74">
        <w:rPr>
          <w:rStyle w:val="apple-converted-space"/>
          <w:rFonts w:ascii="Segoe UI" w:eastAsia="Times New Roman" w:hAnsi="Segoe UI" w:cs="Segoe UI"/>
          <w:color w:val="000000"/>
          <w:sz w:val="28"/>
          <w:szCs w:val="28"/>
        </w:rPr>
        <w:t xml:space="preserve">Новосибирская область обеспечена ЕЭКО на 95,1%. </w:t>
      </w:r>
    </w:p>
    <w:p w:rsidR="001D4814" w:rsidRPr="002B5C74" w:rsidRDefault="001D4814" w:rsidP="001D4814">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2B5C74">
        <w:rPr>
          <w:rStyle w:val="apple-converted-space"/>
          <w:rFonts w:ascii="Segoe UI" w:eastAsia="Times New Roman" w:hAnsi="Segoe UI" w:cs="Segoe UI"/>
          <w:color w:val="000000"/>
          <w:sz w:val="28"/>
          <w:szCs w:val="28"/>
        </w:rPr>
        <w:lastRenderedPageBreak/>
        <w:t xml:space="preserve">В полном объеме созданы государственные цифровые топографические планы и цифровые планы городов масштабов 1:1 000 000, 1:100 000, 1:50 000, 1:10 000, государственные цифровые топографические планы и цифровые планы городов масштабов 1:200 000 и 1:25 000 созданы на 80% и 99,5% территории соответственно. Цифровые </w:t>
      </w:r>
      <w:proofErr w:type="spellStart"/>
      <w:r w:rsidRPr="002B5C74">
        <w:rPr>
          <w:rStyle w:val="apple-converted-space"/>
          <w:rFonts w:ascii="Segoe UI" w:eastAsia="Times New Roman" w:hAnsi="Segoe UI" w:cs="Segoe UI"/>
          <w:color w:val="000000"/>
          <w:sz w:val="28"/>
          <w:szCs w:val="28"/>
        </w:rPr>
        <w:t>ортофотопланы</w:t>
      </w:r>
      <w:proofErr w:type="spellEnd"/>
      <w:r w:rsidRPr="002B5C74">
        <w:rPr>
          <w:rStyle w:val="apple-converted-space"/>
          <w:rFonts w:ascii="Segoe UI" w:eastAsia="Times New Roman" w:hAnsi="Segoe UI" w:cs="Segoe UI"/>
          <w:color w:val="000000"/>
          <w:sz w:val="28"/>
          <w:szCs w:val="28"/>
        </w:rPr>
        <w:t xml:space="preserve"> и государственные цифровые топографические планы масштаба 1:2000 - на 90,1%, цифровые </w:t>
      </w:r>
      <w:proofErr w:type="spellStart"/>
      <w:r w:rsidRPr="002B5C74">
        <w:rPr>
          <w:rStyle w:val="apple-converted-space"/>
          <w:rFonts w:ascii="Segoe UI" w:eastAsia="Times New Roman" w:hAnsi="Segoe UI" w:cs="Segoe UI"/>
          <w:color w:val="000000"/>
          <w:sz w:val="28"/>
          <w:szCs w:val="28"/>
        </w:rPr>
        <w:t>ортофотопланы</w:t>
      </w:r>
      <w:proofErr w:type="spellEnd"/>
      <w:r w:rsidRPr="002B5C74">
        <w:rPr>
          <w:rStyle w:val="apple-converted-space"/>
          <w:rFonts w:ascii="Segoe UI" w:eastAsia="Times New Roman" w:hAnsi="Segoe UI" w:cs="Segoe UI"/>
          <w:color w:val="000000"/>
          <w:sz w:val="28"/>
          <w:szCs w:val="28"/>
        </w:rPr>
        <w:t xml:space="preserve"> масштабов 1:10000 и 1:25 000 - на 98,6%.</w:t>
      </w:r>
    </w:p>
    <w:p w:rsidR="001D4814" w:rsidRPr="002B5C74" w:rsidRDefault="001D4814" w:rsidP="001D4814">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2B5C74">
        <w:rPr>
          <w:rStyle w:val="apple-converted-space"/>
          <w:rFonts w:ascii="Segoe UI" w:eastAsia="Times New Roman" w:hAnsi="Segoe UI" w:cs="Segoe UI"/>
          <w:color w:val="000000"/>
          <w:sz w:val="28"/>
          <w:szCs w:val="28"/>
        </w:rPr>
        <w:t xml:space="preserve">Динамике наполнения ЕЭКО способствовали картографические работы, выполненные в 2023 году, в результате которых изготовлены цифровые </w:t>
      </w:r>
      <w:proofErr w:type="spellStart"/>
      <w:r w:rsidRPr="002B5C74">
        <w:rPr>
          <w:rStyle w:val="apple-converted-space"/>
          <w:rFonts w:ascii="Segoe UI" w:eastAsia="Times New Roman" w:hAnsi="Segoe UI" w:cs="Segoe UI"/>
          <w:color w:val="000000"/>
          <w:sz w:val="28"/>
          <w:szCs w:val="28"/>
        </w:rPr>
        <w:t>ортофотопланы</w:t>
      </w:r>
      <w:proofErr w:type="spellEnd"/>
      <w:r w:rsidRPr="002B5C74">
        <w:rPr>
          <w:rStyle w:val="apple-converted-space"/>
          <w:rFonts w:ascii="Segoe UI" w:eastAsia="Times New Roman" w:hAnsi="Segoe UI" w:cs="Segoe UI"/>
          <w:color w:val="000000"/>
          <w:sz w:val="28"/>
          <w:szCs w:val="28"/>
        </w:rPr>
        <w:t xml:space="preserve"> масштаба 1:2000 на 1043 населенных пункта и цифровые </w:t>
      </w:r>
      <w:proofErr w:type="spellStart"/>
      <w:r w:rsidRPr="002B5C74">
        <w:rPr>
          <w:rStyle w:val="apple-converted-space"/>
          <w:rFonts w:ascii="Segoe UI" w:eastAsia="Times New Roman" w:hAnsi="Segoe UI" w:cs="Segoe UI"/>
          <w:color w:val="000000"/>
          <w:sz w:val="28"/>
          <w:szCs w:val="28"/>
        </w:rPr>
        <w:t>ортофотопланы</w:t>
      </w:r>
      <w:proofErr w:type="spellEnd"/>
      <w:r w:rsidRPr="002B5C74">
        <w:rPr>
          <w:rStyle w:val="apple-converted-space"/>
          <w:rFonts w:ascii="Segoe UI" w:eastAsia="Times New Roman" w:hAnsi="Segoe UI" w:cs="Segoe UI"/>
          <w:color w:val="000000"/>
          <w:sz w:val="28"/>
          <w:szCs w:val="28"/>
        </w:rPr>
        <w:t xml:space="preserve"> масштаба 1:10000 на площадь 37 тысяч кв. км территорий за пределами населенных пунктов.</w:t>
      </w:r>
    </w:p>
    <w:p w:rsidR="001D4814" w:rsidRPr="002B5C74" w:rsidRDefault="001D4814" w:rsidP="001D4814">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2B5C74">
        <w:rPr>
          <w:rStyle w:val="apple-converted-space"/>
          <w:rFonts w:ascii="Segoe UI" w:eastAsia="Times New Roman" w:hAnsi="Segoe UI" w:cs="Segoe UI"/>
          <w:color w:val="000000"/>
          <w:sz w:val="28"/>
          <w:szCs w:val="28"/>
        </w:rPr>
        <w:t>Указанные картографические материалы содержатся в федеральном фонде пространственных данных (ФФПД).</w:t>
      </w:r>
    </w:p>
    <w:p w:rsidR="001D4814" w:rsidRPr="002B5C74" w:rsidRDefault="001D4814" w:rsidP="001D4814">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2B5C74">
        <w:rPr>
          <w:rStyle w:val="apple-converted-space"/>
          <w:rFonts w:ascii="Segoe UI" w:eastAsia="Times New Roman" w:hAnsi="Segoe UI" w:cs="Segoe UI"/>
          <w:color w:val="000000"/>
          <w:sz w:val="28"/>
          <w:szCs w:val="28"/>
        </w:rPr>
        <w:t>Ознакомиться с составом сведения ЕЭКО на территорию Новосибирской области можно на федеральном портале пространственных данных (ФППД) в разделе «Сведения единой электронной картографической основы».</w:t>
      </w:r>
    </w:p>
    <w:p w:rsidR="001D4814" w:rsidRPr="002B5C74" w:rsidRDefault="001D4814" w:rsidP="001D4814">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2B5C74">
        <w:rPr>
          <w:rStyle w:val="apple-converted-space"/>
          <w:rFonts w:ascii="Segoe UI" w:eastAsia="Times New Roman" w:hAnsi="Segoe UI" w:cs="Segoe UI"/>
          <w:color w:val="000000"/>
          <w:sz w:val="28"/>
          <w:szCs w:val="28"/>
        </w:rPr>
        <w:t>Для получения картографической основы необходимо пройти регистрацию в личном кабинете ФППД и заполнить заявление, указав интересующий вид и способ предоставления данных.</w:t>
      </w:r>
    </w:p>
    <w:p w:rsidR="001D4814" w:rsidRDefault="001D4814" w:rsidP="001D4814">
      <w:pPr>
        <w:pBdr>
          <w:bottom w:val="double" w:sz="6" w:space="1" w:color="auto"/>
        </w:pBd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2B5C74">
        <w:rPr>
          <w:rStyle w:val="apple-converted-space"/>
          <w:rFonts w:ascii="Segoe UI" w:eastAsia="Times New Roman" w:hAnsi="Segoe UI" w:cs="Segoe UI"/>
          <w:color w:val="000000"/>
          <w:sz w:val="28"/>
          <w:szCs w:val="28"/>
        </w:rPr>
        <w:t>Полномочиями по созданию, обновлению и обеспечению мониторинга актуальности ЕЭКО, а также правомочиями обладателя сведений ЕЭКО наделена публично-правовая компания «</w:t>
      </w:r>
      <w:proofErr w:type="spellStart"/>
      <w:r w:rsidRPr="002B5C74">
        <w:rPr>
          <w:rStyle w:val="apple-converted-space"/>
          <w:rFonts w:ascii="Segoe UI" w:eastAsia="Times New Roman" w:hAnsi="Segoe UI" w:cs="Segoe UI"/>
          <w:color w:val="000000"/>
          <w:sz w:val="28"/>
          <w:szCs w:val="28"/>
        </w:rPr>
        <w:t>Роскадастр</w:t>
      </w:r>
      <w:proofErr w:type="spellEnd"/>
      <w:r w:rsidRPr="002B5C74">
        <w:rPr>
          <w:rStyle w:val="apple-converted-space"/>
          <w:rFonts w:ascii="Segoe UI" w:eastAsia="Times New Roman" w:hAnsi="Segoe UI" w:cs="Segoe UI"/>
          <w:color w:val="000000"/>
          <w:sz w:val="28"/>
          <w:szCs w:val="28"/>
        </w:rPr>
        <w:t>» (ППК «</w:t>
      </w:r>
      <w:proofErr w:type="spellStart"/>
      <w:r w:rsidRPr="002B5C74">
        <w:rPr>
          <w:rStyle w:val="apple-converted-space"/>
          <w:rFonts w:ascii="Segoe UI" w:eastAsia="Times New Roman" w:hAnsi="Segoe UI" w:cs="Segoe UI"/>
          <w:color w:val="000000"/>
          <w:sz w:val="28"/>
          <w:szCs w:val="28"/>
        </w:rPr>
        <w:t>Роскадастр</w:t>
      </w:r>
      <w:proofErr w:type="spellEnd"/>
      <w:r w:rsidRPr="002B5C74">
        <w:rPr>
          <w:rStyle w:val="apple-converted-space"/>
          <w:rFonts w:ascii="Segoe UI" w:eastAsia="Times New Roman" w:hAnsi="Segoe UI" w:cs="Segoe UI"/>
          <w:color w:val="000000"/>
          <w:sz w:val="28"/>
          <w:szCs w:val="28"/>
        </w:rPr>
        <w:t>»).</w:t>
      </w:r>
    </w:p>
    <w:p w:rsidR="001D4814" w:rsidRDefault="001D4814" w:rsidP="003F0D8E">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bookmarkStart w:id="0" w:name="_GoBack"/>
      <w:bookmarkEnd w:id="0"/>
    </w:p>
    <w:p w:rsidR="003F0D8E" w:rsidRPr="007C0523" w:rsidRDefault="003F0D8E" w:rsidP="003F0D8E">
      <w:pPr>
        <w:autoSpaceDE w:val="0"/>
        <w:autoSpaceDN w:val="0"/>
        <w:adjustRightInd w:val="0"/>
        <w:spacing w:after="0"/>
        <w:jc w:val="both"/>
        <w:rPr>
          <w:rFonts w:ascii="Segoe UI" w:eastAsia="Times New Roman" w:hAnsi="Segoe UI" w:cs="Segoe UI"/>
          <w:color w:val="000000"/>
          <w:sz w:val="28"/>
          <w:szCs w:val="28"/>
        </w:rPr>
      </w:pPr>
    </w:p>
    <w:p w:rsidR="009E6057" w:rsidRPr="007C0523" w:rsidRDefault="009E6057" w:rsidP="005E5F3B">
      <w:pPr>
        <w:autoSpaceDE w:val="0"/>
        <w:autoSpaceDN w:val="0"/>
        <w:adjustRightInd w:val="0"/>
        <w:spacing w:after="0"/>
        <w:ind w:firstLine="709"/>
        <w:jc w:val="both"/>
        <w:rPr>
          <w:rFonts w:ascii="Segoe UI" w:eastAsia="Times New Roman" w:hAnsi="Segoe UI" w:cs="Segoe UI"/>
          <w:color w:val="000000"/>
          <w:sz w:val="28"/>
          <w:szCs w:val="28"/>
        </w:rPr>
      </w:pPr>
    </w:p>
    <w:p w:rsidR="00780AA4" w:rsidRPr="006D233B" w:rsidRDefault="00780AA4" w:rsidP="00780AA4">
      <w:pPr>
        <w:autoSpaceDE w:val="0"/>
        <w:autoSpaceDN w:val="0"/>
        <w:adjustRightInd w:val="0"/>
        <w:spacing w:after="0"/>
        <w:jc w:val="right"/>
        <w:rPr>
          <w:rFonts w:ascii="Segoe UI" w:eastAsia="Quattrocento Sans" w:hAnsi="Segoe UI" w:cs="Segoe UI"/>
          <w:b/>
          <w:i/>
          <w:color w:val="000000"/>
          <w:sz w:val="24"/>
          <w:szCs w:val="24"/>
        </w:rPr>
      </w:pPr>
    </w:p>
    <w:p w:rsidR="0037300E" w:rsidRPr="007C0523" w:rsidRDefault="0037300E" w:rsidP="0037300E">
      <w:pPr>
        <w:autoSpaceDE w:val="0"/>
        <w:autoSpaceDN w:val="0"/>
        <w:adjustRightInd w:val="0"/>
        <w:spacing w:after="0"/>
        <w:jc w:val="both"/>
        <w:rPr>
          <w:rFonts w:ascii="Segoe UI" w:eastAsia="Times New Roman" w:hAnsi="Segoe UI" w:cs="Segoe UI"/>
          <w:color w:val="000000"/>
          <w:sz w:val="28"/>
          <w:szCs w:val="28"/>
        </w:rPr>
      </w:pPr>
    </w:p>
    <w:p w:rsidR="00B57240" w:rsidRDefault="00B57240" w:rsidP="00E07DC6">
      <w:pPr>
        <w:rPr>
          <w:rFonts w:ascii="Times New Roman" w:hAnsi="Times New Roman" w:cs="Times New Roman"/>
          <w:b/>
          <w:sz w:val="28"/>
          <w:szCs w:val="28"/>
        </w:rPr>
      </w:pPr>
    </w:p>
    <w:p w:rsidR="008345DE" w:rsidRDefault="008345DE"/>
    <w:sectPr w:rsidR="008345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Quattrocento San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4B6"/>
    <w:rsid w:val="001D4814"/>
    <w:rsid w:val="0037300E"/>
    <w:rsid w:val="003F0D8E"/>
    <w:rsid w:val="005E5F3B"/>
    <w:rsid w:val="00780AA4"/>
    <w:rsid w:val="008345DE"/>
    <w:rsid w:val="009934B6"/>
    <w:rsid w:val="009E6057"/>
    <w:rsid w:val="00B57240"/>
    <w:rsid w:val="00E07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DC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
    <w:rsid w:val="003730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3"/>
    <w:locked/>
    <w:rsid w:val="0037300E"/>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7300E"/>
  </w:style>
  <w:style w:type="character" w:styleId="a4">
    <w:name w:val="Hyperlink"/>
    <w:rsid w:val="003F0D8E"/>
    <w:rPr>
      <w:color w:val="0000FF"/>
      <w:u w:val="single"/>
    </w:rPr>
  </w:style>
  <w:style w:type="table" w:styleId="a5">
    <w:name w:val="Table Grid"/>
    <w:basedOn w:val="a1"/>
    <w:uiPriority w:val="59"/>
    <w:rsid w:val="003F0D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DC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
    <w:rsid w:val="003730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3"/>
    <w:locked/>
    <w:rsid w:val="0037300E"/>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7300E"/>
  </w:style>
  <w:style w:type="character" w:styleId="a4">
    <w:name w:val="Hyperlink"/>
    <w:rsid w:val="003F0D8E"/>
    <w:rPr>
      <w:color w:val="0000FF"/>
      <w:u w:val="single"/>
    </w:rPr>
  </w:style>
  <w:style w:type="table" w:styleId="a5">
    <w:name w:val="Table Grid"/>
    <w:basedOn w:val="a1"/>
    <w:uiPriority w:val="59"/>
    <w:rsid w:val="003F0D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84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osreestr.gov.ru/open-service/statistika-i-analitika/zemleustroystvo-i-monitoring-zemel/monitoring-zeme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1965</Words>
  <Characters>11202</Characters>
  <Application>Microsoft Office Word</Application>
  <DocSecurity>0</DocSecurity>
  <Lines>93</Lines>
  <Paragraphs>26</Paragraphs>
  <ScaleCrop>false</ScaleCrop>
  <Company>SPecialiST RePack</Company>
  <LinksUpToDate>false</LinksUpToDate>
  <CharactersWithSpaces>13141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10</cp:revision>
  <dcterms:created xsi:type="dcterms:W3CDTF">2024-06-13T02:40:00Z</dcterms:created>
  <dcterms:modified xsi:type="dcterms:W3CDTF">2024-06-13T02:47:00Z</dcterms:modified>
</cp:coreProperties>
</file>